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方正小标宋_GBK" w:cs="Times New Roman"/>
          <w:sz w:val="52"/>
          <w:szCs w:val="52"/>
          <w:highlight w:val="none"/>
        </w:rPr>
      </w:pP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lang w:eastAsia="zh-CN"/>
        </w:rPr>
        <w:t>岳阳市洞庭湖大桥养护中心</w:t>
      </w:r>
      <w:r>
        <w:rPr>
          <w:rFonts w:hint="eastAsia" w:ascii="方正小标宋简体" w:hAnsi="方正小标宋简体" w:eastAsia="方正小标宋简体" w:cs="方正小标宋简体"/>
          <w:sz w:val="44"/>
          <w:szCs w:val="44"/>
          <w:highlight w:val="none"/>
        </w:rPr>
        <w:t>部门（单位）整体支出</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default" w:ascii="Times New Roman" w:hAnsi="Times New Roman" w:eastAsia="仿宋_GB2312" w:cs="Times New Roman"/>
          <w:sz w:val="32"/>
          <w:szCs w:val="32"/>
          <w:highlight w:val="none"/>
          <w:u w:val="single"/>
        </w:rPr>
        <w:t>（盖章）</w:t>
      </w:r>
    </w:p>
    <w:p>
      <w:pPr>
        <w:spacing w:line="600" w:lineRule="exact"/>
        <w:jc w:val="center"/>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2024</w:t>
      </w:r>
      <w:r>
        <w:rPr>
          <w:rFonts w:hint="default" w:ascii="Times New Roman" w:hAnsi="Times New Roman" w:eastAsia="楷体_GB2312" w:cs="Times New Roman"/>
          <w:sz w:val="32"/>
          <w:szCs w:val="32"/>
          <w:highlight w:val="none"/>
        </w:rPr>
        <w:t xml:space="preserve">年 </w:t>
      </w:r>
      <w:r>
        <w:rPr>
          <w:rFonts w:hint="eastAsia" w:ascii="Times New Roman" w:hAnsi="Times New Roman"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 xml:space="preserve"> 月 </w:t>
      </w:r>
      <w:r>
        <w:rPr>
          <w:rFonts w:hint="eastAsia" w:ascii="Times New Roman" w:hAnsi="Times New Roman" w:eastAsia="楷体_GB2312" w:cs="Times New Roman"/>
          <w:sz w:val="32"/>
          <w:szCs w:val="32"/>
          <w:highlight w:val="none"/>
          <w:lang w:val="en-US" w:eastAsia="zh-CN"/>
        </w:rPr>
        <w:t>17</w:t>
      </w:r>
      <w:r>
        <w:rPr>
          <w:rFonts w:hint="default" w:ascii="Times New Roman" w:hAnsi="Times New Roman" w:eastAsia="楷体_GB2312" w:cs="Times New Roman"/>
          <w:sz w:val="32"/>
          <w:szCs w:val="32"/>
          <w:highlight w:val="none"/>
        </w:rPr>
        <w:t>日</w:t>
      </w:r>
    </w:p>
    <w:p>
      <w:pPr>
        <w:jc w:val="center"/>
        <w:rPr>
          <w:rFonts w:hint="eastAsia" w:ascii="方正小标宋简体" w:hAnsi="方正小标宋简体" w:eastAsia="方正小标宋简体" w:cs="方正小标宋简体"/>
          <w:sz w:val="44"/>
          <w:szCs w:val="44"/>
          <w:highlight w:val="none"/>
        </w:rPr>
      </w:pPr>
      <w:r>
        <w:rPr>
          <w:rFonts w:hint="default" w:ascii="Times New Roman" w:hAnsi="Times New Roman" w:eastAsia="仿宋_GB2312" w:cs="Times New Roman"/>
          <w:sz w:val="32"/>
          <w:szCs w:val="32"/>
          <w:highlight w:val="none"/>
        </w:rPr>
        <w:t>（此页为封面）</w:t>
      </w: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lang w:eastAsia="zh-CN"/>
        </w:rPr>
        <w:t>岳阳市洞庭湖大桥养护中心</w:t>
      </w:r>
      <w:r>
        <w:rPr>
          <w:rFonts w:hint="eastAsia" w:ascii="方正小标宋简体" w:hAnsi="方正小标宋简体" w:eastAsia="方正小标宋简体" w:cs="方正小标宋简体"/>
          <w:sz w:val="44"/>
          <w:szCs w:val="44"/>
          <w:highlight w:val="none"/>
        </w:rPr>
        <w:t>部门（单位）整体支出</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pPr>
        <w:ind w:firstLine="800" w:firstLineChars="250"/>
        <w:rPr>
          <w:rFonts w:hint="eastAsia" w:ascii="仿宋_GB2312" w:eastAsia="仿宋_GB2312"/>
          <w:sz w:val="32"/>
          <w:szCs w:val="32"/>
        </w:rPr>
      </w:pPr>
      <w:r>
        <w:rPr>
          <w:rFonts w:hint="eastAsia" w:ascii="仿宋_GB2312" w:eastAsia="仿宋_GB2312"/>
          <w:sz w:val="32"/>
          <w:szCs w:val="32"/>
          <w:lang w:eastAsia="zh-CN"/>
        </w:rPr>
        <w:t>我</w:t>
      </w:r>
      <w:r>
        <w:rPr>
          <w:rFonts w:hint="eastAsia" w:ascii="仿宋_GB2312" w:eastAsia="仿宋_GB2312"/>
          <w:sz w:val="32"/>
          <w:szCs w:val="32"/>
        </w:rPr>
        <w:t>中心为市交通运输局管理的公益一类事业单位，机构规格相当于正科级。</w:t>
      </w:r>
      <w:r>
        <w:rPr>
          <w:rFonts w:hint="eastAsia" w:ascii="仿宋_GB2312" w:eastAsia="仿宋_GB2312"/>
          <w:sz w:val="32"/>
          <w:szCs w:val="32"/>
          <w:lang w:eastAsia="zh-CN"/>
        </w:rPr>
        <w:t>主要职责是：</w:t>
      </w:r>
      <w:r>
        <w:rPr>
          <w:rFonts w:hint="eastAsia" w:ascii="仿宋_GB2312" w:eastAsia="仿宋_GB2312"/>
          <w:sz w:val="32"/>
          <w:szCs w:val="32"/>
          <w:lang w:val="en-US" w:eastAsia="zh-CN"/>
        </w:rPr>
        <w:t>贯彻落实国家、省、市关于公路桥梁养护工作有关法律法规、方针政策，开展政策法规宣传；参与拟订大桥管养、安全风险防控等行业规划计划、政策及规范性文件，并协助组织实施。承担大桥管养等行政执法、行政许可的事务性、技术性、辅助性工作。承担大桥区域内安全生产、平安建设、桥面安全运行、桥梁运行安全风险防控和隐患治理等工作；承担大桥结构安全检测等技术支撑工作。承担大桥日常养护、大中修、新建、改造工程的组织实施，桥区绿化美化亮化等技术支撑工作；承担桥梁养护市场监管行政辅助工作；承担大桥路产维护及巡察的行政辅助工作；配合执法机构对大桥路产损坏补偿进行调查取证，执行路产恢复预算与计划。承担大桥结构健康监测、数据统计及科学管养等技术支撑工作，承担大桥实时监控及“两客一危”、超限运输车辆治理等行政辅助工作。承担大桥节假日运输、抢险救灾、反恐防暴、交通备战、处置突发事件等应急保障工作。完成市交通运输局交办的其他任务。</w:t>
      </w:r>
    </w:p>
    <w:p>
      <w:pPr>
        <w:keepNext w:val="0"/>
        <w:keepLines w:val="0"/>
        <w:pageBreakBefore w:val="0"/>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黑体" w:cs="Times New Roman"/>
          <w:sz w:val="32"/>
          <w:szCs w:val="32"/>
          <w:highlight w:val="none"/>
        </w:rPr>
      </w:pPr>
      <w:r>
        <w:rPr>
          <w:rFonts w:hint="eastAsia" w:ascii="仿宋_GB2312" w:eastAsia="仿宋_GB2312"/>
          <w:sz w:val="32"/>
          <w:szCs w:val="32"/>
        </w:rPr>
        <w:t>根据编委核定，</w:t>
      </w:r>
      <w:r>
        <w:rPr>
          <w:rFonts w:hint="eastAsia" w:ascii="仿宋_GB2312" w:eastAsia="仿宋_GB2312"/>
          <w:sz w:val="32"/>
          <w:szCs w:val="32"/>
          <w:lang w:eastAsia="zh-CN"/>
        </w:rPr>
        <w:t>我</w:t>
      </w:r>
      <w:r>
        <w:rPr>
          <w:rFonts w:hint="eastAsia" w:ascii="仿宋_GB2312" w:eastAsia="仿宋_GB2312"/>
          <w:sz w:val="32"/>
          <w:szCs w:val="32"/>
        </w:rPr>
        <w:t>中心设置7个部室及2个分支机构，其中：7个部室为综合部、财务部、</w:t>
      </w:r>
      <w:r>
        <w:rPr>
          <w:rFonts w:hint="eastAsia" w:ascii="仿宋_GB2312" w:eastAsia="仿宋_GB2312"/>
          <w:sz w:val="32"/>
          <w:szCs w:val="32"/>
          <w:lang w:eastAsia="zh-CN"/>
        </w:rPr>
        <w:t>养护</w:t>
      </w:r>
      <w:r>
        <w:rPr>
          <w:rFonts w:hint="eastAsia" w:ascii="仿宋_GB2312" w:eastAsia="仿宋_GB2312"/>
          <w:sz w:val="32"/>
          <w:szCs w:val="32"/>
        </w:rPr>
        <w:t>技术部、安全生产部、人事部、</w:t>
      </w:r>
      <w:r>
        <w:rPr>
          <w:rFonts w:hint="eastAsia" w:ascii="仿宋_GB2312" w:eastAsia="仿宋_GB2312"/>
          <w:sz w:val="32"/>
          <w:szCs w:val="32"/>
          <w:lang w:eastAsia="zh-CN"/>
        </w:rPr>
        <w:t>战略</w:t>
      </w:r>
      <w:r>
        <w:rPr>
          <w:rFonts w:hint="eastAsia" w:ascii="仿宋_GB2312" w:eastAsia="仿宋_GB2312"/>
          <w:sz w:val="32"/>
          <w:szCs w:val="32"/>
        </w:rPr>
        <w:t>应急部、</w:t>
      </w:r>
      <w:r>
        <w:rPr>
          <w:rFonts w:hint="eastAsia" w:ascii="仿宋_GB2312" w:eastAsia="仿宋_GB2312"/>
          <w:sz w:val="32"/>
          <w:szCs w:val="32"/>
          <w:lang w:eastAsia="zh-CN"/>
        </w:rPr>
        <w:t>工程计划</w:t>
      </w:r>
      <w:r>
        <w:rPr>
          <w:rFonts w:hint="eastAsia" w:ascii="仿宋_GB2312" w:eastAsia="仿宋_GB2312"/>
          <w:sz w:val="32"/>
          <w:szCs w:val="32"/>
        </w:rPr>
        <w:t>部；2个分支机构为</w:t>
      </w:r>
      <w:r>
        <w:rPr>
          <w:rFonts w:hint="eastAsia" w:ascii="仿宋_GB2312" w:eastAsia="仿宋_GB2312"/>
          <w:sz w:val="32"/>
          <w:szCs w:val="32"/>
          <w:lang w:eastAsia="zh-CN"/>
        </w:rPr>
        <w:t>市洞庭大桥养护中心</w:t>
      </w:r>
      <w:r>
        <w:rPr>
          <w:rFonts w:hint="eastAsia" w:ascii="仿宋_GB2312" w:eastAsia="仿宋_GB2312"/>
          <w:sz w:val="32"/>
          <w:szCs w:val="32"/>
        </w:rPr>
        <w:t>维护站、桥梁健康监测中心</w:t>
      </w:r>
      <w:r>
        <w:rPr>
          <w:rFonts w:hint="eastAsia" w:ascii="仿宋_GB2312" w:eastAsia="仿宋_GB2312"/>
          <w:sz w:val="32"/>
          <w:szCs w:val="32"/>
          <w:lang w:val="en-US" w:eastAsia="zh-CN"/>
        </w:rPr>
        <w:t>(市洞庭湖大桥数据中心）</w:t>
      </w:r>
      <w:r>
        <w:rPr>
          <w:rFonts w:hint="eastAsia" w:ascii="仿宋_GB2312" w:eastAsia="仿宋_GB2312"/>
          <w:sz w:val="32"/>
          <w:szCs w:val="32"/>
          <w:lang w:eastAsia="zh-CN"/>
        </w:rPr>
        <w:t>。</w:t>
      </w:r>
      <w:r>
        <w:rPr>
          <w:rFonts w:hint="eastAsia" w:ascii="仿宋_GB2312" w:eastAsia="仿宋_GB2312"/>
          <w:sz w:val="32"/>
          <w:szCs w:val="32"/>
          <w:lang w:val="en-US" w:eastAsia="zh-CN"/>
        </w:rPr>
        <w:t>核定全额拨款事业编制66名，2023年底实有人数113人，其中在职66人，离退休47人。我中心经费渠道为财政全额拨款。</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pPr>
        <w:pStyle w:val="9"/>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pPr>
        <w:ind w:firstLine="800" w:firstLineChars="25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预算资金</w:t>
      </w:r>
      <w:r>
        <w:rPr>
          <w:rFonts w:hint="eastAsia" w:ascii="仿宋_GB2312" w:eastAsia="仿宋_GB2312"/>
          <w:sz w:val="32"/>
          <w:szCs w:val="32"/>
          <w:lang w:eastAsia="zh-CN"/>
        </w:rPr>
        <w:t>支出</w:t>
      </w:r>
    </w:p>
    <w:p>
      <w:pPr>
        <w:ind w:firstLine="960" w:firstLineChars="300"/>
        <w:rPr>
          <w:rFonts w:ascii="黑体" w:eastAsia="黑体"/>
          <w:sz w:val="32"/>
          <w:szCs w:val="32"/>
        </w:rPr>
      </w:pPr>
      <w:r>
        <w:rPr>
          <w:rFonts w:hint="eastAsia" w:ascii="仿宋_GB2312" w:eastAsia="仿宋_GB2312"/>
          <w:sz w:val="32"/>
          <w:szCs w:val="32"/>
          <w:lang w:val="en-US" w:eastAsia="zh-CN"/>
        </w:rPr>
        <w:t>2023</w:t>
      </w:r>
      <w:r>
        <w:rPr>
          <w:rFonts w:hint="eastAsia" w:ascii="仿宋_GB2312" w:eastAsia="仿宋_GB2312"/>
          <w:sz w:val="32"/>
          <w:szCs w:val="32"/>
        </w:rPr>
        <w:t>年市我</w:t>
      </w:r>
      <w:r>
        <w:rPr>
          <w:rFonts w:hint="eastAsia" w:ascii="仿宋_GB2312" w:eastAsia="仿宋_GB2312"/>
          <w:sz w:val="32"/>
          <w:szCs w:val="32"/>
          <w:lang w:val="en-US" w:eastAsia="zh-CN"/>
        </w:rPr>
        <w:t>中心</w:t>
      </w:r>
      <w:r>
        <w:rPr>
          <w:rFonts w:hint="eastAsia" w:ascii="仿宋_GB2312" w:eastAsia="仿宋_GB2312"/>
          <w:sz w:val="32"/>
          <w:szCs w:val="32"/>
          <w:lang w:eastAsia="zh-CN"/>
        </w:rPr>
        <w:t>一般公共预算财政拨款基本支出预算数</w:t>
      </w:r>
      <w:r>
        <w:rPr>
          <w:rFonts w:hint="eastAsia" w:ascii="仿宋_GB2312" w:eastAsia="仿宋_GB2312"/>
          <w:sz w:val="32"/>
          <w:szCs w:val="32"/>
          <w:lang w:val="en-US" w:eastAsia="zh-CN"/>
        </w:rPr>
        <w:t>1140.41万元，其中：人员经费支出1046.32万元，公用经费支出94.09万元；</w:t>
      </w:r>
      <w:r>
        <w:rPr>
          <w:rFonts w:hint="eastAsia" w:ascii="仿宋_GB2312" w:eastAsia="仿宋_GB2312"/>
          <w:sz w:val="32"/>
          <w:szCs w:val="32"/>
          <w:lang w:eastAsia="zh-CN"/>
        </w:rPr>
        <w:t>决算数</w:t>
      </w:r>
      <w:r>
        <w:rPr>
          <w:rFonts w:hint="eastAsia" w:ascii="仿宋_GB2312" w:eastAsia="仿宋_GB2312"/>
          <w:sz w:val="32"/>
          <w:szCs w:val="32"/>
          <w:lang w:val="en-US" w:eastAsia="zh-CN"/>
        </w:rPr>
        <w:t>1236.33</w:t>
      </w:r>
      <w:r>
        <w:rPr>
          <w:rFonts w:hint="eastAsia" w:ascii="仿宋_GB2312" w:eastAsia="仿宋_GB2312"/>
          <w:sz w:val="32"/>
          <w:szCs w:val="32"/>
        </w:rPr>
        <w:t>万元，</w:t>
      </w:r>
      <w:r>
        <w:rPr>
          <w:rFonts w:hint="eastAsia" w:ascii="仿宋_GB2312" w:eastAsia="仿宋_GB2312"/>
          <w:sz w:val="32"/>
          <w:szCs w:val="32"/>
          <w:lang w:eastAsia="zh-CN"/>
        </w:rPr>
        <w:t>其中：</w:t>
      </w:r>
      <w:r>
        <w:rPr>
          <w:rFonts w:hint="eastAsia" w:ascii="仿宋_GB2312" w:eastAsia="仿宋_GB2312"/>
          <w:sz w:val="32"/>
          <w:szCs w:val="32"/>
          <w:lang w:val="en-US" w:eastAsia="zh-CN"/>
        </w:rPr>
        <w:t>人员经费支出1133.66万元，公用经费支出102.68万元。</w:t>
      </w:r>
      <w:r>
        <w:rPr>
          <w:rFonts w:hint="eastAsia" w:ascii="仿宋_GB2312" w:eastAsia="仿宋_GB2312"/>
          <w:sz w:val="32"/>
          <w:szCs w:val="32"/>
        </w:rPr>
        <w:t>具体分项为：</w:t>
      </w:r>
    </w:p>
    <w:p>
      <w:pPr>
        <w:ind w:firstLine="800" w:firstLineChars="250"/>
        <w:rPr>
          <w:rFonts w:hint="default"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工资福利支出</w:t>
      </w:r>
      <w:r>
        <w:rPr>
          <w:rFonts w:hint="eastAsia" w:ascii="仿宋_GB2312" w:eastAsia="仿宋_GB2312"/>
          <w:sz w:val="32"/>
          <w:szCs w:val="32"/>
          <w:lang w:val="en-US" w:eastAsia="zh-CN"/>
        </w:rPr>
        <w:t>1036.51</w:t>
      </w:r>
      <w:r>
        <w:rPr>
          <w:rFonts w:hint="eastAsia" w:ascii="仿宋_GB2312" w:eastAsia="仿宋_GB2312"/>
          <w:sz w:val="32"/>
          <w:szCs w:val="32"/>
        </w:rPr>
        <w:t>万元。包括：</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基本工资</w:t>
      </w:r>
      <w:r>
        <w:rPr>
          <w:rFonts w:hint="eastAsia" w:ascii="仿宋_GB2312" w:eastAsia="仿宋_GB2312"/>
          <w:sz w:val="32"/>
          <w:szCs w:val="32"/>
          <w:lang w:val="en-US" w:eastAsia="zh-CN"/>
        </w:rPr>
        <w:t>238.21</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规范性津贴补贴</w:t>
      </w:r>
      <w:r>
        <w:rPr>
          <w:rFonts w:hint="eastAsia" w:ascii="仿宋_GB2312" w:eastAsia="仿宋_GB2312"/>
          <w:sz w:val="32"/>
          <w:szCs w:val="32"/>
          <w:lang w:val="en-US" w:eastAsia="zh-CN"/>
        </w:rPr>
        <w:t>20.02</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）伙食补助费</w:t>
      </w:r>
      <w:r>
        <w:rPr>
          <w:rFonts w:hint="eastAsia" w:ascii="仿宋_GB2312" w:eastAsia="仿宋_GB2312"/>
          <w:sz w:val="32"/>
          <w:szCs w:val="32"/>
          <w:lang w:val="en-US" w:eastAsia="zh-CN"/>
        </w:rPr>
        <w:t>38.12万元</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lang w:val="en-US" w:eastAsia="zh-CN"/>
        </w:rPr>
        <w:t>职工基本</w:t>
      </w:r>
      <w:r>
        <w:rPr>
          <w:rFonts w:hint="eastAsia" w:ascii="仿宋_GB2312" w:eastAsia="仿宋_GB2312"/>
          <w:sz w:val="32"/>
          <w:szCs w:val="32"/>
        </w:rPr>
        <w:t>医疗保险</w:t>
      </w:r>
      <w:r>
        <w:rPr>
          <w:rFonts w:hint="eastAsia" w:ascii="仿宋_GB2312" w:eastAsia="仿宋_GB2312"/>
          <w:sz w:val="32"/>
          <w:szCs w:val="32"/>
          <w:lang w:val="en-US" w:eastAsia="zh-CN"/>
        </w:rPr>
        <w:t>50.53</w:t>
      </w:r>
      <w:r>
        <w:rPr>
          <w:rFonts w:hint="eastAsia" w:ascii="仿宋_GB2312" w:eastAsia="仿宋_GB2312"/>
          <w:sz w:val="32"/>
          <w:szCs w:val="32"/>
        </w:rPr>
        <w:t>万元，（</w:t>
      </w:r>
      <w:r>
        <w:rPr>
          <w:rFonts w:ascii="仿宋_GB2312" w:eastAsia="仿宋_GB2312"/>
          <w:sz w:val="32"/>
          <w:szCs w:val="32"/>
        </w:rPr>
        <w:t>5</w:t>
      </w:r>
      <w:r>
        <w:rPr>
          <w:rFonts w:hint="eastAsia" w:ascii="仿宋_GB2312" w:eastAsia="仿宋_GB2312"/>
          <w:sz w:val="32"/>
          <w:szCs w:val="32"/>
        </w:rPr>
        <w:t>）</w:t>
      </w:r>
      <w:r>
        <w:rPr>
          <w:rFonts w:hint="eastAsia" w:ascii="仿宋_GB2312" w:eastAsia="仿宋_GB2312"/>
          <w:sz w:val="32"/>
          <w:szCs w:val="32"/>
          <w:lang w:eastAsia="zh-CN"/>
        </w:rPr>
        <w:t>其他社会保障缴费</w:t>
      </w:r>
      <w:r>
        <w:rPr>
          <w:rFonts w:hint="eastAsia" w:ascii="仿宋_GB2312" w:eastAsia="仿宋_GB2312"/>
          <w:sz w:val="32"/>
          <w:szCs w:val="32"/>
          <w:lang w:val="en-US" w:eastAsia="zh-CN"/>
        </w:rPr>
        <w:t>6.50万元</w:t>
      </w: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）绩效工资</w:t>
      </w:r>
      <w:r>
        <w:rPr>
          <w:rFonts w:hint="eastAsia" w:ascii="仿宋_GB2312" w:eastAsia="仿宋_GB2312"/>
          <w:sz w:val="32"/>
          <w:szCs w:val="32"/>
          <w:lang w:val="en-US" w:eastAsia="zh-CN"/>
        </w:rPr>
        <w:t>105.34</w:t>
      </w:r>
      <w:r>
        <w:rPr>
          <w:rFonts w:hint="eastAsia" w:ascii="仿宋_GB2312" w:eastAsia="仿宋_GB2312"/>
          <w:sz w:val="32"/>
          <w:szCs w:val="32"/>
        </w:rPr>
        <w:t>万元，（</w:t>
      </w:r>
      <w:r>
        <w:rPr>
          <w:rFonts w:hint="eastAsia" w:ascii="仿宋_GB2312" w:eastAsia="仿宋_GB2312"/>
          <w:sz w:val="32"/>
          <w:szCs w:val="32"/>
          <w:lang w:val="en-US" w:eastAsia="zh-CN"/>
        </w:rPr>
        <w:t>7</w:t>
      </w:r>
      <w:r>
        <w:rPr>
          <w:rFonts w:hint="eastAsia" w:ascii="仿宋_GB2312" w:eastAsia="仿宋_GB2312"/>
          <w:sz w:val="32"/>
          <w:szCs w:val="32"/>
        </w:rPr>
        <w:t>）机关事业单位基本养老保险缴费</w:t>
      </w:r>
      <w:r>
        <w:rPr>
          <w:rFonts w:hint="eastAsia" w:ascii="仿宋_GB2312" w:eastAsia="仿宋_GB2312"/>
          <w:sz w:val="32"/>
          <w:szCs w:val="32"/>
          <w:lang w:val="en-US" w:eastAsia="zh-CN"/>
        </w:rPr>
        <w:t>151.06</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8</w:t>
      </w:r>
      <w:r>
        <w:rPr>
          <w:rFonts w:hint="eastAsia" w:ascii="仿宋_GB2312" w:eastAsia="仿宋_GB2312"/>
          <w:sz w:val="32"/>
          <w:szCs w:val="32"/>
          <w:lang w:eastAsia="zh-CN"/>
        </w:rPr>
        <w:t>）</w:t>
      </w:r>
      <w:r>
        <w:rPr>
          <w:rFonts w:hint="eastAsia" w:ascii="仿宋_GB2312" w:eastAsia="仿宋_GB2312"/>
          <w:sz w:val="32"/>
          <w:szCs w:val="32"/>
          <w:lang w:val="en-US" w:eastAsia="zh-CN"/>
        </w:rPr>
        <w:t>职业年金缴费25.05万元，（9）住房公积金151.90万元，（10）其他工资福利支出7.88万元，（11）奖金210.96万元，（12）医疗费30.94万元。</w:t>
      </w:r>
    </w:p>
    <w:p>
      <w:pPr>
        <w:ind w:firstLine="640" w:firstLineChars="200"/>
        <w:rPr>
          <w:rFonts w:hint="default" w:ascii="仿宋_GB2312" w:eastAsia="仿宋_GB2312"/>
          <w:sz w:val="32"/>
          <w:szCs w:val="32"/>
          <w:lang w:val="en-US" w:eastAsia="zh-CN"/>
        </w:rPr>
      </w:pPr>
      <w:r>
        <w:rPr>
          <w:rFonts w:ascii="仿宋_GB2312" w:eastAsia="仿宋_GB2312"/>
          <w:sz w:val="32"/>
          <w:szCs w:val="32"/>
        </w:rPr>
        <w:t>2</w:t>
      </w:r>
      <w:r>
        <w:rPr>
          <w:rFonts w:hint="eastAsia" w:ascii="仿宋_GB2312" w:eastAsia="仿宋_GB2312"/>
          <w:sz w:val="32"/>
          <w:szCs w:val="32"/>
        </w:rPr>
        <w:t>、对个人和家庭的补助支出</w:t>
      </w:r>
      <w:r>
        <w:rPr>
          <w:rFonts w:hint="eastAsia" w:ascii="仿宋_GB2312" w:eastAsia="仿宋_GB2312"/>
          <w:sz w:val="32"/>
          <w:szCs w:val="32"/>
          <w:lang w:val="en-US" w:eastAsia="zh-CN"/>
        </w:rPr>
        <w:t>97.15</w:t>
      </w:r>
      <w:r>
        <w:rPr>
          <w:rFonts w:hint="eastAsia" w:ascii="仿宋_GB2312" w:eastAsia="仿宋_GB2312"/>
          <w:sz w:val="32"/>
          <w:szCs w:val="32"/>
        </w:rPr>
        <w:t>万元。包括：</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退休费</w:t>
      </w:r>
      <w:r>
        <w:rPr>
          <w:rFonts w:hint="eastAsia" w:ascii="仿宋_GB2312" w:eastAsia="仿宋_GB2312"/>
          <w:sz w:val="32"/>
          <w:szCs w:val="32"/>
          <w:lang w:val="en-US" w:eastAsia="zh-CN"/>
        </w:rPr>
        <w:t>95.28</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）抚恤金</w:t>
      </w:r>
      <w:r>
        <w:rPr>
          <w:rFonts w:hint="eastAsia" w:ascii="仿宋_GB2312" w:eastAsia="仿宋_GB2312"/>
          <w:sz w:val="32"/>
          <w:szCs w:val="32"/>
          <w:lang w:val="en-US" w:eastAsia="zh-CN"/>
        </w:rPr>
        <w:t>0.83万元</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）其他对个人和家庭的补助</w:t>
      </w:r>
      <w:r>
        <w:rPr>
          <w:rFonts w:hint="eastAsia" w:ascii="仿宋_GB2312" w:eastAsia="仿宋_GB2312"/>
          <w:sz w:val="32"/>
          <w:szCs w:val="32"/>
          <w:lang w:val="en-US" w:eastAsia="zh-CN"/>
        </w:rPr>
        <w:t>1.04万元。</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、一般商品和服务支出</w:t>
      </w:r>
      <w:r>
        <w:rPr>
          <w:rFonts w:hint="eastAsia" w:ascii="仿宋_GB2312" w:eastAsia="仿宋_GB2312"/>
          <w:sz w:val="32"/>
          <w:szCs w:val="32"/>
          <w:lang w:val="en-US" w:eastAsia="zh-CN"/>
        </w:rPr>
        <w:t>101.75</w:t>
      </w:r>
      <w:r>
        <w:rPr>
          <w:rFonts w:hint="eastAsia" w:ascii="仿宋_GB2312" w:eastAsia="仿宋_GB2312"/>
          <w:sz w:val="32"/>
          <w:szCs w:val="32"/>
        </w:rPr>
        <w:t>万元。包括：</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办公经费</w:t>
      </w:r>
      <w:r>
        <w:rPr>
          <w:rFonts w:hint="eastAsia" w:ascii="仿宋_GB2312" w:eastAsia="仿宋_GB2312"/>
          <w:sz w:val="32"/>
          <w:szCs w:val="32"/>
          <w:lang w:val="en-US" w:eastAsia="zh-CN"/>
        </w:rPr>
        <w:t>7.57</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）咨询费</w:t>
      </w:r>
      <w:r>
        <w:rPr>
          <w:rFonts w:hint="eastAsia" w:ascii="仿宋_GB2312" w:eastAsia="仿宋_GB2312"/>
          <w:sz w:val="32"/>
          <w:szCs w:val="32"/>
          <w:lang w:val="en-US" w:eastAsia="zh-CN"/>
        </w:rPr>
        <w:t>0.3</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rPr>
        <w:t>水费</w:t>
      </w:r>
      <w:r>
        <w:rPr>
          <w:rFonts w:hint="eastAsia" w:ascii="仿宋_GB2312" w:eastAsia="仿宋_GB2312"/>
          <w:sz w:val="32"/>
          <w:szCs w:val="32"/>
          <w:lang w:val="en-US" w:eastAsia="zh-CN"/>
        </w:rPr>
        <w:t>4.23</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）福利</w:t>
      </w:r>
      <w:r>
        <w:rPr>
          <w:rFonts w:hint="eastAsia" w:ascii="仿宋_GB2312" w:eastAsia="仿宋_GB2312"/>
          <w:sz w:val="32"/>
          <w:szCs w:val="32"/>
        </w:rPr>
        <w:t>费</w:t>
      </w:r>
      <w:r>
        <w:rPr>
          <w:rFonts w:hint="eastAsia" w:ascii="仿宋_GB2312" w:eastAsia="仿宋_GB2312"/>
          <w:sz w:val="32"/>
          <w:szCs w:val="32"/>
          <w:lang w:val="en-US" w:eastAsia="zh-CN"/>
        </w:rPr>
        <w:t>2.62</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5</w:t>
      </w:r>
      <w:r>
        <w:rPr>
          <w:rFonts w:hint="eastAsia" w:ascii="仿宋_GB2312" w:eastAsia="仿宋_GB2312"/>
          <w:sz w:val="32"/>
          <w:szCs w:val="32"/>
          <w:lang w:eastAsia="zh-CN"/>
        </w:rPr>
        <w:t>）</w:t>
      </w:r>
      <w:r>
        <w:rPr>
          <w:rFonts w:hint="eastAsia" w:ascii="仿宋_GB2312" w:eastAsia="仿宋_GB2312"/>
          <w:sz w:val="32"/>
          <w:szCs w:val="32"/>
        </w:rPr>
        <w:t>邮电费</w:t>
      </w:r>
      <w:r>
        <w:rPr>
          <w:rFonts w:hint="eastAsia" w:ascii="仿宋_GB2312" w:eastAsia="仿宋_GB2312"/>
          <w:sz w:val="32"/>
          <w:szCs w:val="32"/>
          <w:lang w:val="en-US" w:eastAsia="zh-CN"/>
        </w:rPr>
        <w:t>1.15</w:t>
      </w:r>
      <w:r>
        <w:rPr>
          <w:rFonts w:hint="eastAsia" w:ascii="仿宋_GB2312" w:eastAsia="仿宋_GB2312"/>
          <w:sz w:val="32"/>
          <w:szCs w:val="32"/>
        </w:rPr>
        <w:t>万元，（</w:t>
      </w:r>
      <w:r>
        <w:rPr>
          <w:rFonts w:ascii="仿宋_GB2312" w:eastAsia="仿宋_GB2312"/>
          <w:sz w:val="32"/>
          <w:szCs w:val="32"/>
        </w:rPr>
        <w:t>6</w:t>
      </w:r>
      <w:r>
        <w:rPr>
          <w:rFonts w:hint="eastAsia" w:ascii="仿宋_GB2312" w:eastAsia="仿宋_GB2312"/>
          <w:sz w:val="32"/>
          <w:szCs w:val="32"/>
        </w:rPr>
        <w:t>）物业管理费</w:t>
      </w:r>
      <w:r>
        <w:rPr>
          <w:rFonts w:hint="eastAsia" w:ascii="仿宋_GB2312" w:eastAsia="仿宋_GB2312"/>
          <w:sz w:val="32"/>
          <w:szCs w:val="32"/>
          <w:lang w:val="en-US" w:eastAsia="zh-CN"/>
        </w:rPr>
        <w:t>13.48</w:t>
      </w:r>
      <w:r>
        <w:rPr>
          <w:rFonts w:hint="eastAsia" w:ascii="仿宋_GB2312" w:eastAsia="仿宋_GB2312"/>
          <w:sz w:val="32"/>
          <w:szCs w:val="32"/>
        </w:rPr>
        <w:t>万元，（</w:t>
      </w:r>
      <w:r>
        <w:rPr>
          <w:rFonts w:ascii="仿宋_GB2312" w:eastAsia="仿宋_GB2312"/>
          <w:sz w:val="32"/>
          <w:szCs w:val="32"/>
        </w:rPr>
        <w:t>7</w:t>
      </w:r>
      <w:r>
        <w:rPr>
          <w:rFonts w:hint="eastAsia" w:ascii="仿宋_GB2312" w:eastAsia="仿宋_GB2312"/>
          <w:sz w:val="32"/>
          <w:szCs w:val="32"/>
        </w:rPr>
        <w:t>）差旅费</w:t>
      </w:r>
      <w:r>
        <w:rPr>
          <w:rFonts w:hint="eastAsia" w:ascii="仿宋_GB2312" w:eastAsia="仿宋_GB2312"/>
          <w:sz w:val="32"/>
          <w:szCs w:val="32"/>
          <w:lang w:val="en-US" w:eastAsia="zh-CN"/>
        </w:rPr>
        <w:t>0.26</w:t>
      </w:r>
      <w:r>
        <w:rPr>
          <w:rFonts w:hint="eastAsia" w:ascii="仿宋_GB2312" w:eastAsia="仿宋_GB2312"/>
          <w:sz w:val="32"/>
          <w:szCs w:val="32"/>
        </w:rPr>
        <w:t>万元，（</w:t>
      </w:r>
      <w:r>
        <w:rPr>
          <w:rFonts w:ascii="仿宋_GB2312" w:eastAsia="仿宋_GB2312"/>
          <w:sz w:val="32"/>
          <w:szCs w:val="32"/>
        </w:rPr>
        <w:t>8</w:t>
      </w:r>
      <w:r>
        <w:rPr>
          <w:rFonts w:hint="eastAsia" w:ascii="仿宋_GB2312" w:eastAsia="仿宋_GB2312"/>
          <w:sz w:val="32"/>
          <w:szCs w:val="32"/>
        </w:rPr>
        <w:t>）维</w:t>
      </w:r>
      <w:r>
        <w:rPr>
          <w:rFonts w:hint="eastAsia" w:ascii="仿宋_GB2312" w:eastAsia="仿宋_GB2312"/>
          <w:sz w:val="32"/>
          <w:szCs w:val="32"/>
          <w:lang w:eastAsia="zh-CN"/>
        </w:rPr>
        <w:t>修（护）</w:t>
      </w:r>
      <w:r>
        <w:rPr>
          <w:rFonts w:hint="eastAsia" w:ascii="仿宋_GB2312" w:eastAsia="仿宋_GB2312"/>
          <w:sz w:val="32"/>
          <w:szCs w:val="32"/>
        </w:rPr>
        <w:t>费</w:t>
      </w:r>
      <w:r>
        <w:rPr>
          <w:rFonts w:hint="eastAsia" w:ascii="仿宋_GB2312" w:eastAsia="仿宋_GB2312"/>
          <w:sz w:val="32"/>
          <w:szCs w:val="32"/>
          <w:lang w:val="en-US" w:eastAsia="zh-CN"/>
        </w:rPr>
        <w:t>11.57</w:t>
      </w:r>
      <w:r>
        <w:rPr>
          <w:rFonts w:hint="eastAsia" w:ascii="仿宋_GB2312" w:eastAsia="仿宋_GB2312"/>
          <w:sz w:val="32"/>
          <w:szCs w:val="32"/>
        </w:rPr>
        <w:t>万元，（</w:t>
      </w:r>
      <w:r>
        <w:rPr>
          <w:rFonts w:ascii="仿宋_GB2312" w:eastAsia="仿宋_GB2312"/>
          <w:sz w:val="32"/>
          <w:szCs w:val="32"/>
        </w:rPr>
        <w:t>9</w:t>
      </w:r>
      <w:r>
        <w:rPr>
          <w:rFonts w:hint="eastAsia" w:ascii="仿宋_GB2312" w:eastAsia="仿宋_GB2312"/>
          <w:sz w:val="32"/>
          <w:szCs w:val="32"/>
        </w:rPr>
        <w:t>）培训费</w:t>
      </w:r>
      <w:r>
        <w:rPr>
          <w:rFonts w:hint="eastAsia" w:ascii="仿宋_GB2312" w:eastAsia="仿宋_GB2312"/>
          <w:sz w:val="32"/>
          <w:szCs w:val="32"/>
          <w:lang w:val="en-US" w:eastAsia="zh-CN"/>
        </w:rPr>
        <w:t>2.23</w:t>
      </w:r>
      <w:r>
        <w:rPr>
          <w:rFonts w:hint="eastAsia" w:ascii="仿宋_GB2312" w:eastAsia="仿宋_GB2312"/>
          <w:sz w:val="32"/>
          <w:szCs w:val="32"/>
        </w:rPr>
        <w:t>万元，（</w:t>
      </w:r>
      <w:r>
        <w:rPr>
          <w:rFonts w:ascii="仿宋_GB2312" w:eastAsia="仿宋_GB2312"/>
          <w:sz w:val="32"/>
          <w:szCs w:val="32"/>
        </w:rPr>
        <w:t>10</w:t>
      </w:r>
      <w:r>
        <w:rPr>
          <w:rFonts w:hint="eastAsia" w:ascii="仿宋_GB2312" w:eastAsia="仿宋_GB2312"/>
          <w:sz w:val="32"/>
          <w:szCs w:val="32"/>
        </w:rPr>
        <w:t>）</w:t>
      </w:r>
      <w:r>
        <w:rPr>
          <w:rFonts w:hint="eastAsia" w:ascii="仿宋_GB2312" w:eastAsia="仿宋_GB2312"/>
          <w:sz w:val="32"/>
          <w:szCs w:val="32"/>
          <w:lang w:eastAsia="zh-CN"/>
        </w:rPr>
        <w:t>劳务费</w:t>
      </w:r>
      <w:r>
        <w:rPr>
          <w:rFonts w:hint="eastAsia" w:ascii="仿宋_GB2312" w:eastAsia="仿宋_GB2312"/>
          <w:sz w:val="32"/>
          <w:szCs w:val="32"/>
          <w:lang w:val="en-US" w:eastAsia="zh-CN"/>
        </w:rPr>
        <w:t>0.50</w:t>
      </w:r>
      <w:r>
        <w:rPr>
          <w:rFonts w:hint="eastAsia" w:ascii="仿宋_GB2312" w:eastAsia="仿宋_GB2312"/>
          <w:sz w:val="32"/>
          <w:szCs w:val="32"/>
        </w:rPr>
        <w:t>万元，（</w:t>
      </w:r>
      <w:r>
        <w:rPr>
          <w:rFonts w:ascii="仿宋_GB2312" w:eastAsia="仿宋_GB2312"/>
          <w:sz w:val="32"/>
          <w:szCs w:val="32"/>
        </w:rPr>
        <w:t>11</w:t>
      </w:r>
      <w:r>
        <w:rPr>
          <w:rFonts w:hint="eastAsia" w:ascii="仿宋_GB2312" w:eastAsia="仿宋_GB2312"/>
          <w:sz w:val="32"/>
          <w:szCs w:val="32"/>
        </w:rPr>
        <w:t>）工会经费</w:t>
      </w:r>
      <w:r>
        <w:rPr>
          <w:rFonts w:hint="eastAsia" w:ascii="仿宋_GB2312" w:eastAsia="仿宋_GB2312"/>
          <w:sz w:val="32"/>
          <w:szCs w:val="32"/>
          <w:lang w:val="en-US" w:eastAsia="zh-CN"/>
        </w:rPr>
        <w:t>32.36</w:t>
      </w:r>
      <w:r>
        <w:rPr>
          <w:rFonts w:hint="eastAsia" w:ascii="仿宋_GB2312" w:eastAsia="仿宋_GB2312"/>
          <w:sz w:val="32"/>
          <w:szCs w:val="32"/>
        </w:rPr>
        <w:t>万元，（</w:t>
      </w:r>
      <w:r>
        <w:rPr>
          <w:rFonts w:ascii="仿宋_GB2312" w:eastAsia="仿宋_GB2312"/>
          <w:sz w:val="32"/>
          <w:szCs w:val="32"/>
        </w:rPr>
        <w:t>12</w:t>
      </w:r>
      <w:r>
        <w:rPr>
          <w:rFonts w:hint="eastAsia" w:ascii="仿宋_GB2312" w:eastAsia="仿宋_GB2312"/>
          <w:sz w:val="32"/>
          <w:szCs w:val="32"/>
        </w:rPr>
        <w:t>）</w:t>
      </w:r>
      <w:r>
        <w:rPr>
          <w:rFonts w:hint="eastAsia" w:ascii="仿宋_GB2312" w:eastAsia="仿宋_GB2312"/>
          <w:sz w:val="32"/>
          <w:szCs w:val="32"/>
          <w:lang w:eastAsia="zh-CN"/>
        </w:rPr>
        <w:t>其他商品和服务支出</w:t>
      </w:r>
      <w:r>
        <w:rPr>
          <w:rFonts w:hint="eastAsia" w:ascii="仿宋_GB2312" w:eastAsia="仿宋_GB2312"/>
          <w:sz w:val="32"/>
          <w:szCs w:val="32"/>
          <w:lang w:val="en-US" w:eastAsia="zh-CN"/>
        </w:rPr>
        <w:t>7.86</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（13）其他交通费用15.42万元，（14）委托业务费2.20万元</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w:t>
      </w:r>
      <w:r>
        <w:rPr>
          <w:rFonts w:hint="eastAsia" w:ascii="仿宋_GB2312" w:eastAsia="仿宋_GB2312"/>
          <w:sz w:val="32"/>
          <w:szCs w:val="32"/>
          <w:lang w:eastAsia="zh-CN"/>
        </w:rPr>
        <w:t>资本性支出</w:t>
      </w:r>
      <w:r>
        <w:rPr>
          <w:rFonts w:hint="eastAsia" w:ascii="仿宋_GB2312" w:eastAsia="仿宋_GB2312"/>
          <w:sz w:val="32"/>
          <w:szCs w:val="32"/>
          <w:lang w:val="en-US" w:eastAsia="zh-CN"/>
        </w:rPr>
        <w:t>0.93</w:t>
      </w:r>
      <w:r>
        <w:rPr>
          <w:rFonts w:hint="eastAsia" w:ascii="仿宋_GB2312" w:eastAsia="仿宋_GB2312"/>
          <w:sz w:val="32"/>
          <w:szCs w:val="32"/>
        </w:rPr>
        <w:t>万元。包括：</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）办公设备购置</w:t>
      </w:r>
      <w:r>
        <w:rPr>
          <w:rFonts w:hint="eastAsia" w:ascii="仿宋_GB2312" w:eastAsia="仿宋_GB2312"/>
          <w:sz w:val="32"/>
          <w:szCs w:val="32"/>
          <w:lang w:val="en-US" w:eastAsia="zh-CN"/>
        </w:rPr>
        <w:t>0.93</w:t>
      </w:r>
      <w:r>
        <w:rPr>
          <w:rFonts w:hint="eastAsia" w:ascii="仿宋_GB2312" w:eastAsia="仿宋_GB2312"/>
          <w:sz w:val="32"/>
          <w:szCs w:val="32"/>
        </w:rPr>
        <w:t>万元</w:t>
      </w:r>
      <w:r>
        <w:rPr>
          <w:rFonts w:hint="eastAsia" w:ascii="仿宋_GB2312" w:eastAsia="仿宋_GB2312"/>
          <w:sz w:val="32"/>
          <w:szCs w:val="32"/>
          <w:lang w:val="en-US" w:eastAsia="zh-CN"/>
        </w:rPr>
        <w:t>。</w:t>
      </w:r>
    </w:p>
    <w:p>
      <w:pPr>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预算资金安排基本原则</w:t>
      </w:r>
    </w:p>
    <w:p>
      <w:pPr>
        <w:ind w:firstLine="640" w:firstLineChars="200"/>
        <w:rPr>
          <w:rFonts w:hint="eastAsia" w:ascii="仿宋_GB2312" w:eastAsia="仿宋_GB2312"/>
          <w:sz w:val="32"/>
          <w:szCs w:val="32"/>
        </w:rPr>
      </w:pPr>
      <w:r>
        <w:rPr>
          <w:rFonts w:hint="eastAsia" w:ascii="仿宋_GB2312" w:eastAsia="仿宋_GB2312"/>
          <w:sz w:val="32"/>
          <w:szCs w:val="32"/>
        </w:rPr>
        <w:t>①按预算收入确定支出计划。原则上资金性质和用途不变，尽可能保障人员支出，压缩公用支出。</w:t>
      </w:r>
    </w:p>
    <w:p>
      <w:pPr>
        <w:ind w:firstLine="640" w:firstLineChars="200"/>
        <w:rPr>
          <w:rFonts w:ascii="仿宋_GB2312" w:eastAsia="仿宋_GB2312"/>
          <w:sz w:val="32"/>
          <w:szCs w:val="32"/>
        </w:rPr>
      </w:pPr>
      <w:r>
        <w:rPr>
          <w:rFonts w:hint="eastAsia" w:ascii="仿宋_GB2312" w:eastAsia="仿宋_GB2312"/>
          <w:sz w:val="32"/>
          <w:szCs w:val="32"/>
        </w:rPr>
        <w:t>②维护预算严肃性。严格按照下达的文件要求执行预算，不得随意变更，因特殊情况却需要变更和调整的，须</w:t>
      </w:r>
      <w:r>
        <w:rPr>
          <w:rFonts w:hint="eastAsia" w:ascii="仿宋_GB2312" w:eastAsia="仿宋_GB2312"/>
          <w:sz w:val="32"/>
          <w:szCs w:val="32"/>
          <w:lang w:eastAsia="zh-CN"/>
        </w:rPr>
        <w:t>报市财政</w:t>
      </w:r>
      <w:r>
        <w:rPr>
          <w:rFonts w:hint="eastAsia" w:ascii="仿宋_GB2312" w:eastAsia="仿宋_GB2312"/>
          <w:sz w:val="32"/>
          <w:szCs w:val="32"/>
        </w:rPr>
        <w:t>批准后执行。</w:t>
      </w:r>
    </w:p>
    <w:p>
      <w:pPr>
        <w:ind w:firstLine="640" w:firstLineChars="200"/>
        <w:rPr>
          <w:rFonts w:ascii="仿宋_GB2312" w:eastAsia="仿宋_GB2312"/>
          <w:sz w:val="32"/>
          <w:szCs w:val="32"/>
        </w:rPr>
      </w:pPr>
      <w:r>
        <w:rPr>
          <w:rFonts w:hint="eastAsia" w:ascii="仿宋_GB2312" w:eastAsia="仿宋_GB2312"/>
          <w:sz w:val="32"/>
          <w:szCs w:val="32"/>
        </w:rPr>
        <w:t>③坚持厉行节约，勤俭办事原则。严格控制差旅费、公务接待费等支出，努力降低行政运行成本。</w:t>
      </w:r>
    </w:p>
    <w:p>
      <w:pPr>
        <w:ind w:firstLine="640" w:firstLineChars="200"/>
        <w:rPr>
          <w:rFonts w:ascii="仿宋_GB2312" w:eastAsia="仿宋_GB2312"/>
          <w:sz w:val="32"/>
          <w:szCs w:val="32"/>
        </w:rPr>
      </w:pPr>
      <w:r>
        <w:rPr>
          <w:rFonts w:hint="eastAsia" w:ascii="仿宋_GB2312" w:eastAsia="仿宋_GB2312"/>
          <w:sz w:val="32"/>
          <w:szCs w:val="32"/>
        </w:rPr>
        <w:t>④严格执行公务卡消费制度。根据岳纪发【</w:t>
      </w:r>
      <w:r>
        <w:rPr>
          <w:rFonts w:ascii="仿宋_GB2312" w:eastAsia="仿宋_GB2312"/>
          <w:sz w:val="32"/>
          <w:szCs w:val="32"/>
        </w:rPr>
        <w:t>2013</w:t>
      </w: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号文件规定，积极推进公务卡消费制度改革，公务卡消费支出占授权支付比例的比重不得低于</w:t>
      </w:r>
      <w:r>
        <w:rPr>
          <w:rFonts w:ascii="仿宋_GB2312" w:eastAsia="仿宋_GB2312"/>
          <w:sz w:val="32"/>
          <w:szCs w:val="32"/>
        </w:rPr>
        <w:t>50%</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⑶预算资金安排具体办法</w:t>
      </w:r>
    </w:p>
    <w:p>
      <w:pPr>
        <w:ind w:firstLine="640" w:firstLineChars="200"/>
        <w:rPr>
          <w:rFonts w:ascii="仿宋_GB2312" w:eastAsia="仿宋_GB2312"/>
          <w:sz w:val="32"/>
          <w:szCs w:val="32"/>
        </w:rPr>
      </w:pPr>
      <w:r>
        <w:rPr>
          <w:rFonts w:hint="eastAsia" w:ascii="仿宋_GB2312" w:eastAsia="仿宋_GB2312"/>
          <w:sz w:val="32"/>
          <w:szCs w:val="32"/>
        </w:rPr>
        <w:t>①按照“三定”后实际在编在岗人数，以</w:t>
      </w:r>
      <w:r>
        <w:rPr>
          <w:rFonts w:hint="eastAsia" w:ascii="仿宋_GB2312" w:eastAsia="仿宋_GB2312"/>
          <w:sz w:val="32"/>
          <w:szCs w:val="32"/>
          <w:lang w:val="en-US" w:eastAsia="zh-CN"/>
        </w:rPr>
        <w:t>中心</w:t>
      </w:r>
      <w:r>
        <w:rPr>
          <w:rFonts w:hint="eastAsia" w:ascii="仿宋_GB2312" w:eastAsia="仿宋_GB2312"/>
          <w:sz w:val="32"/>
          <w:szCs w:val="32"/>
        </w:rPr>
        <w:t>人事</w:t>
      </w:r>
      <w:r>
        <w:rPr>
          <w:rFonts w:hint="eastAsia" w:ascii="仿宋_GB2312" w:eastAsia="仿宋_GB2312"/>
          <w:sz w:val="32"/>
          <w:szCs w:val="32"/>
          <w:lang w:eastAsia="zh-CN"/>
        </w:rPr>
        <w:t>部</w:t>
      </w:r>
      <w:r>
        <w:rPr>
          <w:rFonts w:hint="eastAsia" w:ascii="仿宋_GB2312" w:eastAsia="仿宋_GB2312"/>
          <w:sz w:val="32"/>
          <w:szCs w:val="32"/>
        </w:rPr>
        <w:t>提供的报经市人事局审批后的在职职工基本工资和基础性绩效工资以及退休职工基本退休费和退休补贴标准为依据，核定各工资总额。</w:t>
      </w:r>
    </w:p>
    <w:p>
      <w:pPr>
        <w:ind w:firstLine="640" w:firstLineChars="200"/>
        <w:rPr>
          <w:rFonts w:ascii="仿宋_GB2312" w:eastAsia="仿宋_GB2312"/>
          <w:sz w:val="32"/>
          <w:szCs w:val="32"/>
        </w:rPr>
      </w:pPr>
      <w:r>
        <w:rPr>
          <w:rFonts w:hint="eastAsia" w:ascii="仿宋_GB2312" w:eastAsia="仿宋_GB2312"/>
          <w:sz w:val="32"/>
          <w:szCs w:val="32"/>
        </w:rPr>
        <w:t>②公用经费（办公费及其他商品和服务支出）原则按市财政部门核算标准核定，事业编制人员</w:t>
      </w:r>
      <w:r>
        <w:rPr>
          <w:rFonts w:hint="eastAsia" w:ascii="仿宋_GB2312" w:eastAsia="仿宋_GB2312"/>
          <w:sz w:val="32"/>
          <w:szCs w:val="32"/>
          <w:lang w:val="en-US" w:eastAsia="zh-CN"/>
        </w:rPr>
        <w:t>9</w:t>
      </w:r>
      <w:r>
        <w:rPr>
          <w:rFonts w:ascii="仿宋_GB2312" w:eastAsia="仿宋_GB2312"/>
          <w:sz w:val="32"/>
          <w:szCs w:val="32"/>
        </w:rPr>
        <w:t>000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人·年，离退休公用支出按市定额标准</w:t>
      </w:r>
      <w:r>
        <w:rPr>
          <w:rFonts w:ascii="仿宋_GB2312" w:eastAsia="仿宋_GB2312"/>
          <w:sz w:val="32"/>
          <w:szCs w:val="32"/>
        </w:rPr>
        <w:t>1000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人·年安排。</w:t>
      </w:r>
    </w:p>
    <w:p>
      <w:pPr>
        <w:ind w:firstLine="640" w:firstLineChars="200"/>
        <w:rPr>
          <w:rFonts w:ascii="仿宋_GB2312" w:eastAsia="仿宋_GB2312"/>
          <w:sz w:val="32"/>
          <w:szCs w:val="32"/>
        </w:rPr>
      </w:pPr>
      <w:r>
        <w:rPr>
          <w:rFonts w:hint="eastAsia" w:ascii="仿宋_GB2312" w:eastAsia="仿宋_GB2312"/>
          <w:sz w:val="32"/>
          <w:szCs w:val="32"/>
        </w:rPr>
        <w:t>③工会经费和福利费按市财政预算</w:t>
      </w:r>
      <w:r>
        <w:rPr>
          <w:rFonts w:hint="eastAsia" w:ascii="仿宋_GB2312" w:eastAsia="仿宋_GB2312"/>
          <w:sz w:val="32"/>
          <w:szCs w:val="32"/>
          <w:lang w:eastAsia="zh-CN"/>
        </w:rPr>
        <w:t>支出</w:t>
      </w:r>
      <w:r>
        <w:rPr>
          <w:rFonts w:hint="eastAsia" w:ascii="仿宋_GB2312" w:eastAsia="仿宋_GB2312"/>
          <w:sz w:val="32"/>
          <w:szCs w:val="32"/>
        </w:rPr>
        <w:t>。</w:t>
      </w:r>
    </w:p>
    <w:p>
      <w:pPr>
        <w:ind w:firstLine="640" w:firstLineChars="200"/>
        <w:rPr>
          <w:rFonts w:hint="default" w:ascii="Times New Roman" w:hAnsi="Times New Roman" w:eastAsia="楷体_GB2312" w:cs="Times New Roman"/>
          <w:b/>
          <w:sz w:val="32"/>
          <w:szCs w:val="32"/>
          <w:highlight w:val="none"/>
        </w:rPr>
      </w:pPr>
      <w:r>
        <w:rPr>
          <w:rFonts w:hint="eastAsia" w:ascii="仿宋_GB2312" w:eastAsia="仿宋_GB2312"/>
          <w:sz w:val="32"/>
          <w:szCs w:val="32"/>
        </w:rPr>
        <w:t>④医疗保险、生育保险、工伤保险及住房公积金（三险一金）按市财政局预算标准，按相关规定缴纳。</w:t>
      </w:r>
    </w:p>
    <w:p>
      <w:pPr>
        <w:pStyle w:val="9"/>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项目支出情况</w:t>
      </w:r>
    </w:p>
    <w:p>
      <w:pPr>
        <w:pStyle w:val="9"/>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楷体_GB2312" w:cs="Times New Roman"/>
          <w:b/>
          <w:sz w:val="32"/>
          <w:szCs w:val="32"/>
          <w:highlight w:val="none"/>
        </w:rPr>
      </w:pPr>
      <w:r>
        <w:rPr>
          <w:rFonts w:hint="eastAsia" w:ascii="仿宋_GB2312" w:eastAsia="仿宋_GB2312"/>
          <w:sz w:val="32"/>
          <w:szCs w:val="32"/>
        </w:rPr>
        <w:t>市财政预算安排</w:t>
      </w:r>
      <w:r>
        <w:rPr>
          <w:rFonts w:hint="eastAsia" w:ascii="仿宋_GB2312" w:eastAsia="仿宋_GB2312"/>
          <w:sz w:val="32"/>
          <w:szCs w:val="32"/>
          <w:lang w:eastAsia="zh-CN"/>
        </w:rPr>
        <w:t>大桥电费</w:t>
      </w:r>
      <w:r>
        <w:rPr>
          <w:rFonts w:hint="eastAsia" w:ascii="仿宋_GB2312" w:eastAsia="仿宋_GB2312"/>
          <w:sz w:val="32"/>
          <w:szCs w:val="32"/>
          <w:lang w:val="en-US" w:eastAsia="zh-CN"/>
        </w:rPr>
        <w:t>120万元</w:t>
      </w:r>
      <w:r>
        <w:rPr>
          <w:rFonts w:hint="eastAsia" w:ascii="仿宋_GB2312" w:eastAsia="仿宋_GB2312"/>
          <w:sz w:val="32"/>
          <w:szCs w:val="32"/>
          <w:lang w:eastAsia="zh-CN"/>
        </w:rPr>
        <w:t>、大桥保险</w:t>
      </w:r>
      <w:r>
        <w:rPr>
          <w:rFonts w:hint="eastAsia" w:ascii="仿宋_GB2312" w:eastAsia="仿宋_GB2312"/>
          <w:sz w:val="32"/>
          <w:szCs w:val="32"/>
          <w:lang w:val="en-US" w:eastAsia="zh-CN"/>
        </w:rPr>
        <w:t>32万元</w:t>
      </w:r>
      <w:r>
        <w:rPr>
          <w:rFonts w:hint="eastAsia" w:ascii="仿宋_GB2312" w:eastAsia="仿宋_GB2312"/>
          <w:sz w:val="32"/>
          <w:szCs w:val="32"/>
          <w:lang w:eastAsia="zh-CN"/>
        </w:rPr>
        <w:t>、防雷检测</w:t>
      </w:r>
      <w:r>
        <w:rPr>
          <w:rFonts w:hint="eastAsia" w:ascii="仿宋_GB2312" w:eastAsia="仿宋_GB2312"/>
          <w:sz w:val="32"/>
          <w:szCs w:val="32"/>
          <w:lang w:val="en-US" w:eastAsia="zh-CN"/>
        </w:rPr>
        <w:t>3万元、大桥日常养护费58万元、大桥安全应急维修费10万元、非税执收成本13.98万元</w:t>
      </w:r>
      <w:r>
        <w:rPr>
          <w:rFonts w:hint="eastAsia" w:ascii="仿宋_GB2312" w:eastAsia="仿宋_GB2312"/>
          <w:sz w:val="32"/>
          <w:szCs w:val="32"/>
          <w:lang w:eastAsia="zh-CN"/>
        </w:rPr>
        <w:t>专项经费</w:t>
      </w:r>
      <w:r>
        <w:rPr>
          <w:rFonts w:hint="eastAsia" w:ascii="仿宋_GB2312" w:eastAsia="仿宋_GB2312"/>
          <w:sz w:val="32"/>
          <w:szCs w:val="32"/>
        </w:rPr>
        <w:t>，</w:t>
      </w:r>
      <w:r>
        <w:rPr>
          <w:rFonts w:hint="eastAsia" w:ascii="仿宋_GB2312" w:eastAsia="仿宋_GB2312"/>
          <w:sz w:val="32"/>
          <w:szCs w:val="32"/>
          <w:lang w:eastAsia="zh-CN"/>
        </w:rPr>
        <w:t>全年按财政预算可支出</w:t>
      </w:r>
      <w:r>
        <w:rPr>
          <w:rFonts w:hint="eastAsia" w:ascii="仿宋_GB2312" w:eastAsia="仿宋_GB2312"/>
          <w:sz w:val="32"/>
          <w:szCs w:val="32"/>
          <w:lang w:val="en-US" w:eastAsia="zh-CN"/>
        </w:rPr>
        <w:t>236.98万元</w:t>
      </w:r>
      <w:r>
        <w:rPr>
          <w:rFonts w:hint="eastAsia" w:ascii="仿宋_GB2312" w:eastAsia="仿宋_GB2312"/>
          <w:sz w:val="32"/>
          <w:szCs w:val="32"/>
        </w:rPr>
        <w:t>。</w:t>
      </w:r>
      <w:r>
        <w:rPr>
          <w:rFonts w:hint="eastAsia" w:ascii="仿宋_GB2312" w:eastAsia="仿宋_GB2312"/>
          <w:sz w:val="32"/>
          <w:szCs w:val="32"/>
          <w:lang w:eastAsia="zh-CN"/>
        </w:rPr>
        <w:t>部省级</w:t>
      </w:r>
      <w:r>
        <w:rPr>
          <w:rFonts w:hint="eastAsia" w:ascii="仿宋_GB2312" w:eastAsia="仿宋_GB2312"/>
          <w:sz w:val="32"/>
          <w:szCs w:val="32"/>
        </w:rPr>
        <w:t>专项资金</w:t>
      </w:r>
      <w:r>
        <w:rPr>
          <w:rFonts w:hint="eastAsia" w:ascii="仿宋_GB2312" w:eastAsia="仿宋_GB2312"/>
          <w:sz w:val="32"/>
          <w:szCs w:val="32"/>
          <w:lang w:eastAsia="zh-CN"/>
        </w:rPr>
        <w:t>项目洞庭湖大桥维修加固工程预算</w:t>
      </w:r>
      <w:r>
        <w:rPr>
          <w:rFonts w:hint="eastAsia" w:ascii="仿宋_GB2312" w:eastAsia="仿宋_GB2312"/>
          <w:sz w:val="32"/>
          <w:szCs w:val="32"/>
          <w:lang w:val="en-US" w:eastAsia="zh-CN"/>
        </w:rPr>
        <w:t>4163.09万元，决算数4163.09万元，工程项目未完工，2023年未做绩效评价。</w:t>
      </w:r>
    </w:p>
    <w:p>
      <w:pPr>
        <w:pStyle w:val="9"/>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政府性基金预算支出情况</w:t>
      </w:r>
    </w:p>
    <w:p>
      <w:pPr>
        <w:pStyle w:val="9"/>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p>
      <w:pPr>
        <w:pStyle w:val="9"/>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国有资本经营预算支出情况</w:t>
      </w:r>
    </w:p>
    <w:p>
      <w:pPr>
        <w:pStyle w:val="9"/>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p>
      <w:pPr>
        <w:pStyle w:val="9"/>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pPr>
        <w:pStyle w:val="9"/>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eastAsia" w:ascii="仿宋_GB2312" w:eastAsia="仿宋_GB2312"/>
          <w:sz w:val="32"/>
          <w:szCs w:val="32"/>
        </w:rPr>
        <w:t>我</w:t>
      </w:r>
      <w:r>
        <w:rPr>
          <w:rFonts w:hint="eastAsia" w:ascii="仿宋_GB2312" w:eastAsia="仿宋_GB2312"/>
          <w:sz w:val="32"/>
          <w:szCs w:val="32"/>
          <w:lang w:val="en-US" w:eastAsia="zh-CN"/>
        </w:rPr>
        <w:t>中心</w:t>
      </w:r>
      <w:r>
        <w:rPr>
          <w:rFonts w:hint="eastAsia" w:ascii="仿宋_GB2312" w:eastAsia="仿宋_GB2312"/>
          <w:sz w:val="32"/>
          <w:szCs w:val="32"/>
        </w:rPr>
        <w:t>因为资金缺口严重，对预算绩效管理尤为重视，领导对预算资金的安排使用更加严格。为了搞好我</w:t>
      </w:r>
      <w:r>
        <w:rPr>
          <w:rFonts w:hint="eastAsia" w:ascii="仿宋_GB2312" w:eastAsia="仿宋_GB2312"/>
          <w:sz w:val="32"/>
          <w:szCs w:val="32"/>
          <w:lang w:val="en-US" w:eastAsia="zh-CN"/>
        </w:rPr>
        <w:t>中心</w:t>
      </w:r>
      <w:r>
        <w:rPr>
          <w:rFonts w:hint="eastAsia" w:ascii="仿宋_GB2312" w:eastAsia="仿宋_GB2312"/>
          <w:sz w:val="32"/>
          <w:szCs w:val="32"/>
        </w:rPr>
        <w:t>预算绩效管理工作，首先，我们在</w:t>
      </w:r>
      <w:r>
        <w:rPr>
          <w:rFonts w:hint="eastAsia" w:ascii="仿宋_GB2312" w:eastAsia="仿宋_GB2312"/>
          <w:sz w:val="32"/>
          <w:szCs w:val="32"/>
          <w:lang w:eastAsia="zh-CN"/>
        </w:rPr>
        <w:t>中心</w:t>
      </w:r>
      <w:r>
        <w:rPr>
          <w:rFonts w:hint="eastAsia" w:ascii="仿宋_GB2312" w:eastAsia="仿宋_GB2312"/>
          <w:sz w:val="32"/>
          <w:szCs w:val="32"/>
        </w:rPr>
        <w:t>统一了思想，</w:t>
      </w:r>
      <w:r>
        <w:rPr>
          <w:rFonts w:hint="eastAsia" w:ascii="仿宋_GB2312" w:eastAsia="仿宋_GB2312"/>
          <w:sz w:val="32"/>
          <w:szCs w:val="32"/>
          <w:lang w:eastAsia="zh-CN"/>
        </w:rPr>
        <w:t>在</w:t>
      </w:r>
      <w:r>
        <w:rPr>
          <w:rFonts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eastAsia="zh-CN"/>
        </w:rPr>
        <w:t>就认真扎实的做好</w:t>
      </w:r>
      <w:r>
        <w:rPr>
          <w:rFonts w:hint="eastAsia" w:ascii="仿宋_GB2312" w:eastAsia="仿宋_GB2312"/>
          <w:sz w:val="32"/>
          <w:szCs w:val="32"/>
          <w:lang w:val="en-US" w:eastAsia="zh-CN"/>
        </w:rPr>
        <w:t>2023年的预算工作</w:t>
      </w:r>
      <w:r>
        <w:rPr>
          <w:rFonts w:hint="eastAsia" w:ascii="仿宋_GB2312" w:eastAsia="仿宋_GB2312"/>
          <w:sz w:val="32"/>
          <w:szCs w:val="32"/>
        </w:rPr>
        <w:t>，</w:t>
      </w:r>
      <w:r>
        <w:rPr>
          <w:rFonts w:hint="eastAsia" w:ascii="仿宋_GB2312" w:eastAsia="仿宋_GB2312"/>
          <w:sz w:val="32"/>
          <w:szCs w:val="32"/>
          <w:lang w:eastAsia="zh-CN"/>
        </w:rPr>
        <w:t>要求各部室和二级分支机构提出本部室和机构的</w:t>
      </w:r>
      <w:r>
        <w:rPr>
          <w:rFonts w:hint="eastAsia" w:ascii="仿宋_GB2312" w:eastAsia="仿宋_GB2312"/>
          <w:sz w:val="32"/>
          <w:szCs w:val="32"/>
          <w:lang w:val="en-US" w:eastAsia="zh-CN"/>
        </w:rPr>
        <w:t>2023年预算，再由财务部统计，按规定上报预算。</w:t>
      </w:r>
      <w:r>
        <w:rPr>
          <w:rFonts w:hint="eastAsia" w:ascii="仿宋_GB2312" w:eastAsia="仿宋_GB2312"/>
          <w:sz w:val="32"/>
          <w:szCs w:val="32"/>
        </w:rPr>
        <w:t>其次，我们严格预算管理，从严控制计划，强化了预算执行跟踪监控。下达年度预算文件后，我</w:t>
      </w:r>
      <w:r>
        <w:rPr>
          <w:rFonts w:hint="eastAsia" w:ascii="仿宋_GB2312" w:eastAsia="仿宋_GB2312"/>
          <w:sz w:val="32"/>
          <w:szCs w:val="32"/>
          <w:lang w:val="en-US" w:eastAsia="zh-CN"/>
        </w:rPr>
        <w:t>中心</w:t>
      </w:r>
      <w:r>
        <w:rPr>
          <w:rFonts w:hint="eastAsia" w:ascii="仿宋_GB2312" w:eastAsia="仿宋_GB2312"/>
          <w:sz w:val="32"/>
          <w:szCs w:val="32"/>
        </w:rPr>
        <w:t>不再安排其它支出计划，对于确属不可预见的必要支出，我们也一律待年末财政追加预算后再研究确定</w:t>
      </w:r>
      <w:r>
        <w:rPr>
          <w:rFonts w:hint="eastAsia" w:ascii="仿宋_GB2312" w:eastAsia="仿宋_GB2312"/>
          <w:sz w:val="32"/>
          <w:szCs w:val="32"/>
          <w:lang w:val="en-US" w:eastAsia="zh-CN"/>
        </w:rPr>
        <w:t>.</w:t>
      </w:r>
      <w:r>
        <w:rPr>
          <w:rFonts w:hint="eastAsia" w:ascii="仿宋_GB2312" w:eastAsia="仿宋_GB2312"/>
          <w:sz w:val="32"/>
          <w:szCs w:val="32"/>
        </w:rPr>
        <w:t>我们重点是自主开展绩效管理，并对今年以来的工资到位情况以及办公经费使用情况进行监管，既督促按时发放工资，又防止突破规范，同时严格控制非生产性开支。</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仿宋_GB2312" w:eastAsia="仿宋_GB2312"/>
          <w:sz w:val="32"/>
          <w:szCs w:val="32"/>
          <w:lang w:eastAsia="zh-CN"/>
        </w:rPr>
        <w:t>桥梁</w:t>
      </w:r>
      <w:r>
        <w:rPr>
          <w:rFonts w:hint="eastAsia" w:ascii="仿宋_GB2312" w:eastAsia="仿宋_GB2312"/>
          <w:sz w:val="32"/>
          <w:szCs w:val="32"/>
        </w:rPr>
        <w:t>养护工作没有</w:t>
      </w:r>
      <w:r>
        <w:rPr>
          <w:rFonts w:hint="eastAsia" w:ascii="仿宋_GB2312" w:eastAsia="仿宋_GB2312"/>
          <w:sz w:val="32"/>
          <w:szCs w:val="32"/>
          <w:lang w:eastAsia="zh-CN"/>
        </w:rPr>
        <w:t>足额</w:t>
      </w:r>
      <w:r>
        <w:rPr>
          <w:rFonts w:hint="eastAsia" w:ascii="仿宋_GB2312" w:eastAsia="仿宋_GB2312"/>
          <w:sz w:val="32"/>
          <w:szCs w:val="32"/>
        </w:rPr>
        <w:t>预算安排，</w:t>
      </w:r>
      <w:r>
        <w:rPr>
          <w:rFonts w:hint="eastAsia" w:ascii="仿宋_GB2312" w:hAnsi="仿宋_GB2312" w:eastAsia="仿宋_GB2312" w:cs="仿宋_GB2312"/>
          <w:bCs/>
          <w:sz w:val="32"/>
          <w:szCs w:val="32"/>
          <w:lang w:val="en-US" w:eastAsia="zh-CN"/>
        </w:rPr>
        <w:t>洞庭湖大桥建成通车至今已有23年，桥梁的维护工作的难度日益增加</w:t>
      </w:r>
      <w:r>
        <w:rPr>
          <w:rFonts w:hint="eastAsia" w:ascii="仿宋_GB2312" w:eastAsia="仿宋_GB2312"/>
          <w:sz w:val="32"/>
          <w:szCs w:val="32"/>
          <w:lang w:val="en-US" w:eastAsia="zh-CN"/>
        </w:rPr>
        <w:t>，中心</w:t>
      </w:r>
      <w:r>
        <w:rPr>
          <w:rFonts w:hint="eastAsia" w:ascii="仿宋_GB2312" w:eastAsia="仿宋_GB2312"/>
          <w:sz w:val="32"/>
          <w:szCs w:val="32"/>
        </w:rPr>
        <w:t>无法完成基本工作任务</w:t>
      </w:r>
      <w:r>
        <w:rPr>
          <w:rFonts w:hint="eastAsia" w:ascii="仿宋_GB2312" w:eastAsia="仿宋_GB2312"/>
          <w:sz w:val="32"/>
          <w:szCs w:val="32"/>
          <w:lang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（一）增加桥梁养护资金。</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（二）公务车改革，我中心已取消一般性公务用车，保留了桥梁维护作业车辆，车辆使用经费明显不足，建议增加特种车辆使用经费。</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rPr>
      </w:pPr>
      <w:r>
        <w:rPr>
          <w:rFonts w:hint="eastAsia" w:ascii="仿宋_GB2312" w:eastAsia="仿宋_GB2312"/>
          <w:sz w:val="32"/>
          <w:szCs w:val="32"/>
          <w:lang w:eastAsia="zh-CN"/>
        </w:rPr>
        <w:t>（三）事业单位人员不享受公务用车补贴，建议增加按次按距离公务出行经费。</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根据本单位年初工作规划和重点工作，围绕市委、市政府以及省局的工作部署，积极履行职责，强化管理，较好地完成了年度工作目标，同时加强预算收支的管理，建立健全内部管理制度，严格内部管理流程，单位整体支出管理得到了提升。在规定时限内对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年部门整体支出绩效自评报告在岳阳市</w:t>
      </w:r>
      <w:r>
        <w:rPr>
          <w:rFonts w:hint="eastAsia" w:ascii="Times New Roman" w:hAnsi="Times New Roman" w:eastAsia="仿宋_GB2312" w:cs="Times New Roman"/>
          <w:sz w:val="32"/>
          <w:szCs w:val="32"/>
          <w:highlight w:val="none"/>
          <w:lang w:eastAsia="zh-CN"/>
        </w:rPr>
        <w:t>交通运输</w:t>
      </w:r>
      <w:r>
        <w:rPr>
          <w:rFonts w:hint="default" w:ascii="Times New Roman" w:hAnsi="Times New Roman" w:eastAsia="仿宋_GB2312" w:cs="Times New Roman"/>
          <w:sz w:val="32"/>
          <w:szCs w:val="32"/>
          <w:highlight w:val="none"/>
        </w:rPr>
        <w:t>局门户网站进行公开。</w:t>
      </w: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p>
    <w:p>
      <w:pPr>
        <w:spacing w:after="120" w:afterLines="50" w:line="600" w:lineRule="exact"/>
        <w:jc w:val="both"/>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rPr>
        <w:br w:type="page"/>
      </w: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6"/>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66</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66</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2</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230.8</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236.98</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269.38</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5451.86</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4163.09</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4163.09</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auto"/>
                <w:sz w:val="20"/>
                <w:szCs w:val="20"/>
                <w:highlight w:val="none"/>
                <w:lang w:val="en-US" w:eastAsia="zh-CN"/>
              </w:rPr>
              <w:t>33.24</w:t>
            </w:r>
            <w:r>
              <w:rPr>
                <w:rFonts w:hint="eastAsia" w:ascii="仿宋_GB2312" w:hAnsi="仿宋_GB2312" w:eastAsia="仿宋_GB2312" w:cs="仿宋_GB2312"/>
                <w:color w:val="FF0000"/>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9</w:t>
            </w:r>
            <w:r>
              <w:rPr>
                <w:rFonts w:hint="eastAsia" w:ascii="仿宋_GB2312" w:hAnsi="仿宋_GB2312" w:eastAsia="仿宋_GB2312" w:cs="仿宋_GB2312"/>
                <w:color w:val="auto"/>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7.71</w:t>
            </w:r>
            <w:r>
              <w:rPr>
                <w:rFonts w:hint="eastAsia" w:ascii="仿宋_GB2312" w:hAnsi="仿宋_GB2312" w:eastAsia="仿宋_GB2312" w:cs="仿宋_GB2312"/>
                <w:color w:val="auto"/>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8.84</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4.6</w:t>
            </w:r>
            <w:r>
              <w:rPr>
                <w:rFonts w:hint="eastAsia" w:ascii="仿宋_GB2312" w:hAnsi="仿宋_GB2312" w:eastAsia="仿宋_GB2312" w:cs="仿宋_GB2312"/>
                <w:color w:val="auto"/>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6.32</w:t>
            </w:r>
            <w:r>
              <w:rPr>
                <w:rFonts w:hint="eastAsia" w:ascii="仿宋_GB2312" w:hAnsi="仿宋_GB2312" w:eastAsia="仿宋_GB2312" w:cs="仿宋_GB2312"/>
                <w:color w:val="auto"/>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3.39</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3.2</w:t>
            </w:r>
            <w:r>
              <w:rPr>
                <w:rFonts w:hint="eastAsia" w:ascii="仿宋_GB2312" w:hAnsi="仿宋_GB2312" w:eastAsia="仿宋_GB2312" w:cs="仿宋_GB2312"/>
                <w:color w:val="auto"/>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6.19</w:t>
            </w:r>
            <w:r>
              <w:rPr>
                <w:rFonts w:hint="eastAsia" w:ascii="仿宋_GB2312" w:hAnsi="仿宋_GB2312" w:eastAsia="仿宋_GB2312" w:cs="仿宋_GB2312"/>
                <w:color w:val="auto"/>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266.5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266.5</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制定了《桥梁检查维护工作细则》、《水、电管理工作细</w:t>
            </w:r>
          </w:p>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则》《清洁工作细则》等内部管理制度。</w:t>
            </w:r>
          </w:p>
        </w:tc>
      </w:tr>
    </w:tbl>
    <w:p>
      <w:pPr>
        <w:widowControl/>
        <w:spacing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pPr>
        <w:widowControl/>
        <w:spacing w:afterLines="0" w:line="400" w:lineRule="exact"/>
        <w:jc w:val="left"/>
        <w:rPr>
          <w:rFonts w:hint="default" w:ascii="Times New Roman" w:hAnsi="Times New Roman" w:eastAsia="仿宋_GB2312" w:cs="Times New Roman"/>
          <w:sz w:val="22"/>
          <w:highlight w:val="none"/>
        </w:rPr>
      </w:pPr>
    </w:p>
    <w:p>
      <w:pPr>
        <w:widowControl/>
        <w:spacing w:after="0" w:afterLines="0" w:line="400" w:lineRule="exact"/>
        <w:jc w:val="left"/>
        <w:rPr>
          <w:rFonts w:hint="eastAsia" w:ascii="黑体" w:hAnsi="黑体" w:eastAsia="黑体" w:cs="黑体"/>
          <w:sz w:val="32"/>
          <w:szCs w:val="32"/>
          <w:highlight w:val="none"/>
          <w:lang w:eastAsia="zh-CN"/>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胡敏</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2024.06.17</w:t>
      </w:r>
      <w:r>
        <w:rPr>
          <w:rFonts w:hint="default" w:ascii="Times New Roman" w:hAnsi="Times New Roman" w:eastAsia="仿宋_GB2312" w:cs="Times New Roman"/>
          <w:sz w:val="22"/>
        </w:rPr>
        <w:t xml:space="preserve"> 联系电话：</w:t>
      </w:r>
      <w:r>
        <w:rPr>
          <w:rFonts w:hint="default" w:ascii="Times New Roman" w:hAnsi="Times New Roman" w:eastAsia="仿宋_GB2312" w:cs="Times New Roman"/>
          <w:sz w:val="22"/>
          <w:lang w:val="en-US" w:eastAsia="zh-CN"/>
        </w:rPr>
        <w:t>07308783761</w:t>
      </w:r>
      <w:r>
        <w:rPr>
          <w:rFonts w:hint="default" w:ascii="Times New Roman" w:hAnsi="Times New Roman" w:eastAsia="仿宋_GB2312" w:cs="Times New Roman"/>
          <w:sz w:val="22"/>
        </w:rPr>
        <w:t xml:space="preserve"> </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6"/>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岳阳市洞庭湖大桥养护中心</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1377.39</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5651.4</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5651.4</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100%</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color w:val="000000"/>
                <w:sz w:val="20"/>
                <w:szCs w:val="20"/>
                <w:highlight w:val="none"/>
                <w:lang w:val="en-US" w:eastAsia="zh-CN"/>
              </w:rPr>
              <w:t>5596.79</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1290.94</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4360.46</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纳入专户管理的非税收入拨款：</w:t>
            </w:r>
            <w:r>
              <w:rPr>
                <w:rFonts w:hint="eastAsia" w:ascii="仿宋_GB2312" w:hAnsi="仿宋_GB2312" w:eastAsia="仿宋_GB2312" w:cs="仿宋_GB2312"/>
                <w:color w:val="000000"/>
                <w:sz w:val="20"/>
                <w:szCs w:val="20"/>
                <w:highlight w:val="none"/>
                <w:lang w:val="en-US" w:eastAsia="zh-CN"/>
              </w:rPr>
              <w:t>0.72</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54.61</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大桥全年安全畅通，应急处置快速高效，周边环境良性循环。</w:t>
            </w:r>
            <w:r>
              <w:rPr>
                <w:rFonts w:hint="eastAsia" w:ascii="仿宋_GB2312" w:hAnsi="仿宋_GB2312" w:eastAsia="仿宋_GB2312" w:cs="仿宋_GB2312"/>
                <w:color w:val="000000"/>
                <w:sz w:val="20"/>
                <w:szCs w:val="20"/>
                <w:highlight w:val="none"/>
              </w:rPr>
              <w:t>　　</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大桥全年安全畅通，应急处置快速高效，周边环境良性循环。</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处理紧急情况</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4起</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4起</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处理交通事故</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4起</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4起</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大桥通畅率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紧急情况处置率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发生事故上报率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成本控制在预算内</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widowControl/>
              <w:spacing w:line="240" w:lineRule="exact"/>
              <w:jc w:val="left"/>
              <w:rPr>
                <w:rFonts w:hint="eastAsia" w:ascii="仿宋_GB2312" w:hAnsi="仿宋_GB2312" w:eastAsia="仿宋_GB2312" w:cs="仿宋_GB2312"/>
                <w:color w:val="000000"/>
                <w:sz w:val="20"/>
                <w:szCs w:val="20"/>
                <w:highlight w:val="none"/>
              </w:rPr>
            </w:pP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完成非税任务</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lang w:val="en-US" w:eastAsia="zh-CN"/>
              </w:rPr>
              <w:t>13.98</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46.6</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大桥美化亮化</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美化亮化达</w:t>
            </w:r>
            <w:r>
              <w:rPr>
                <w:rFonts w:hint="eastAsia" w:ascii="仿宋_GB2312" w:hAnsi="仿宋_GB2312" w:eastAsia="仿宋_GB2312" w:cs="仿宋_GB2312"/>
                <w:color w:val="000000"/>
                <w:sz w:val="20"/>
                <w:szCs w:val="20"/>
                <w:lang w:val="en-US" w:eastAsia="zh-CN"/>
              </w:rPr>
              <w:t>95%</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全桥路灯景观灯使用率</w:t>
            </w:r>
            <w:r>
              <w:rPr>
                <w:rFonts w:hint="eastAsia" w:ascii="仿宋_GB2312" w:hAnsi="仿宋_GB2312" w:eastAsia="仿宋_GB2312" w:cs="仿宋_GB2312"/>
                <w:color w:val="000000"/>
                <w:sz w:val="20"/>
                <w:szCs w:val="20"/>
                <w:lang w:val="en-US" w:eastAsia="zh-CN"/>
              </w:rPr>
              <w:t>98%</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4.5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全桥监管覆盖率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提高城市市容市貌</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有效提高城市市容市貌</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桥梁日常保洁，保持桥梁清洁</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4.5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搭建市区与君山的纽带</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交通物流效率提高</w:t>
            </w:r>
            <w:r>
              <w:rPr>
                <w:rFonts w:hint="eastAsia" w:ascii="仿宋_GB2312" w:hAnsi="仿宋_GB2312" w:eastAsia="仿宋_GB2312" w:cs="仿宋_GB2312"/>
                <w:color w:val="000000"/>
                <w:sz w:val="20"/>
                <w:szCs w:val="20"/>
                <w:lang w:val="en-US" w:eastAsia="zh-CN"/>
              </w:rPr>
              <w:t>95%</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桥梁保持通畅</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群众对桥梁的安全与畅通度、满意度</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eastAsia="仿宋_GB2312"/>
                <w:kern w:val="0"/>
                <w:sz w:val="20"/>
                <w:szCs w:val="20"/>
              </w:rPr>
              <w:t>群众对桥梁的安全与畅通度、满意度95%</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群众满意桥梁通畅率与安全</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胡敏</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 xml:space="preserve">2024.6.17 </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联系电话：</w:t>
      </w:r>
      <w:r>
        <w:rPr>
          <w:rFonts w:hint="default" w:ascii="Times New Roman" w:hAnsi="Times New Roman" w:eastAsia="仿宋_GB2312" w:cs="Times New Roman"/>
          <w:sz w:val="22"/>
          <w:lang w:val="en-US" w:eastAsia="zh-CN"/>
        </w:rPr>
        <w:t>07308783761</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szCs w:val="22"/>
          <w:highlight w:val="none"/>
        </w:rPr>
        <w:t>单位负责人签字：</w:t>
      </w:r>
    </w:p>
    <w:p>
      <w:pPr>
        <w:pStyle w:val="2"/>
        <w:rPr>
          <w:rFonts w:hint="default" w:ascii="Times New Roman" w:hAnsi="Times New Roman" w:eastAsia="仿宋_GB2312" w:cs="Times New Roman"/>
          <w:sz w:val="22"/>
          <w:szCs w:val="22"/>
          <w:highlight w:val="none"/>
        </w:rPr>
      </w:pPr>
    </w:p>
    <w:p>
      <w:pPr>
        <w:rPr>
          <w:rFonts w:hint="default" w:ascii="Times New Roman" w:hAnsi="Times New Roman" w:eastAsia="仿宋_GB2312" w:cs="Times New Roman"/>
          <w:sz w:val="22"/>
          <w:szCs w:val="22"/>
          <w:highlight w:val="none"/>
        </w:rPr>
      </w:pPr>
    </w:p>
    <w:p>
      <w:pPr>
        <w:pStyle w:val="2"/>
        <w:rPr>
          <w:rFonts w:hint="default" w:ascii="Times New Roman" w:hAnsi="Times New Roman" w:eastAsia="仿宋_GB2312" w:cs="Times New Roman"/>
          <w:sz w:val="22"/>
          <w:szCs w:val="22"/>
          <w:highlight w:val="none"/>
        </w:rPr>
      </w:pPr>
    </w:p>
    <w:p>
      <w:pPr>
        <w:widowControl/>
        <w:spacing w:line="600" w:lineRule="exact"/>
        <w:jc w:val="left"/>
        <w:rPr>
          <w:rFonts w:hint="eastAsia" w:ascii="Times New Roman" w:hAnsi="Times New Roman" w:eastAsia="黑体" w:cs="Times New Roman"/>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3</w:t>
      </w:r>
      <w:r>
        <w:rPr>
          <w:rFonts w:hint="eastAsia" w:ascii="方正小标宋简体" w:hAnsi="方正小标宋简体" w:eastAsia="方正小标宋简体" w:cs="方正小标宋简体"/>
          <w:color w:val="000000"/>
          <w:sz w:val="36"/>
          <w:szCs w:val="36"/>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大桥安全应急运维</w:t>
            </w: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市交通运输局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市洞庭湖大桥养护中心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eastAsia="仿宋_GB2312"/>
                <w:kern w:val="0"/>
                <w:sz w:val="20"/>
                <w:szCs w:val="20"/>
                <w:lang w:eastAsia="zh-CN"/>
              </w:rPr>
              <w:t>紧急情况下保障桥梁安全畅通</w:t>
            </w:r>
            <w:r>
              <w:rPr>
                <w:rFonts w:hint="eastAsia" w:ascii="仿宋_GB2312" w:hAnsi="仿宋_GB2312" w:eastAsia="仿宋_GB2312" w:cs="仿宋_GB2312"/>
                <w:color w:val="000000"/>
                <w:sz w:val="20"/>
                <w:szCs w:val="20"/>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eastAsia="仿宋_GB2312"/>
                <w:kern w:val="0"/>
                <w:sz w:val="20"/>
                <w:szCs w:val="20"/>
                <w:lang w:eastAsia="zh-CN"/>
              </w:rPr>
              <w:t>紧急情况下保障桥梁安全畅通</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56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覆盖率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全桥覆盖</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及时处置紧急情况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视发生紧急情况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9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促进经济发展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促进经济平稳发展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促进经济平稳发展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控制在预算内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按预算执行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未超预算</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人群生活改善情况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人群生活得到改善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桥梁安全通畅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通畅率</w:t>
            </w:r>
            <w:r>
              <w:rPr>
                <w:rFonts w:hint="eastAsia" w:ascii="仿宋_GB2312" w:hAnsi="仿宋_GB2312" w:eastAsia="仿宋_GB2312" w:cs="仿宋_GB2312"/>
                <w:color w:val="000000"/>
                <w:sz w:val="20"/>
                <w:szCs w:val="20"/>
                <w:lang w:val="en-US" w:eastAsia="zh-CN"/>
              </w:rPr>
              <w:t>100%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通畅率</w:t>
            </w:r>
            <w:r>
              <w:rPr>
                <w:rFonts w:hint="eastAsia" w:ascii="仿宋_GB2312" w:hAnsi="仿宋_GB2312" w:eastAsia="仿宋_GB2312" w:cs="仿宋_GB2312"/>
                <w:color w:val="000000"/>
                <w:sz w:val="20"/>
                <w:szCs w:val="20"/>
                <w:lang w:val="en-US" w:eastAsia="zh-CN"/>
              </w:rPr>
              <w:t>100%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0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生态环境改善</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实现可持续发展</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美化城市，交通便利</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有可持续影响</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有可持续影响</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0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受益对象满意度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大于等于</w:t>
            </w:r>
            <w:r>
              <w:rPr>
                <w:rFonts w:hint="eastAsia" w:ascii="仿宋_GB2312" w:hAnsi="仿宋_GB2312" w:eastAsia="仿宋_GB2312" w:cs="仿宋_GB2312"/>
                <w:color w:val="000000"/>
                <w:sz w:val="20"/>
                <w:szCs w:val="20"/>
                <w:lang w:val="en-US" w:eastAsia="zh-CN"/>
              </w:rPr>
              <w:t>100</w:t>
            </w:r>
            <w:r>
              <w:rPr>
                <w:rFonts w:hint="eastAsia" w:ascii="仿宋_GB2312" w:hAnsi="仿宋_GB2312" w:eastAsia="仿宋_GB2312" w:cs="仿宋_GB2312"/>
                <w:color w:val="000000"/>
                <w:sz w:val="20"/>
                <w:szCs w:val="20"/>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绝大部分人满意</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胡敏</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2024.6.17</w:t>
      </w:r>
      <w:r>
        <w:rPr>
          <w:rFonts w:hint="default" w:ascii="Times New Roman" w:hAnsi="Times New Roman" w:eastAsia="仿宋_GB2312" w:cs="Times New Roman"/>
          <w:sz w:val="22"/>
        </w:rPr>
        <w:t xml:space="preserve">  联系电话：</w:t>
      </w:r>
      <w:r>
        <w:rPr>
          <w:rFonts w:hint="default" w:ascii="Times New Roman" w:hAnsi="Times New Roman" w:eastAsia="仿宋_GB2312" w:cs="Times New Roman"/>
          <w:sz w:val="22"/>
          <w:lang w:val="en-US" w:eastAsia="zh-CN"/>
        </w:rPr>
        <w:t>07308783761</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单位负责人签字：</w:t>
      </w:r>
    </w:p>
    <w:p>
      <w:pPr>
        <w:rPr>
          <w:rFonts w:hint="default" w:ascii="Times New Roman" w:hAnsi="Times New Roman" w:eastAsia="仿宋_GB2312" w:cs="Times New Roman"/>
          <w:sz w:val="22"/>
          <w:szCs w:val="2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hint="eastAsia" w:ascii="Times New Roman" w:hAnsi="Times New Roman" w:eastAsia="黑体" w:cs="Times New Roman"/>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3</w:t>
      </w:r>
      <w:r>
        <w:rPr>
          <w:rFonts w:hint="eastAsia" w:ascii="方正小标宋简体" w:hAnsi="方正小标宋简体" w:eastAsia="方正小标宋简体" w:cs="方正小标宋简体"/>
          <w:color w:val="000000"/>
          <w:sz w:val="36"/>
          <w:szCs w:val="36"/>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大桥保险</w:t>
            </w: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市交通运输局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市洞庭湖大桥养护中心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31.8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99.38%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9.94</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31.8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99.38%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9.94</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eastAsia="仿宋_GB2312"/>
                <w:kern w:val="0"/>
                <w:sz w:val="20"/>
                <w:szCs w:val="20"/>
                <w:lang w:eastAsia="zh-CN"/>
              </w:rPr>
              <w:t>桥梁资产保障</w:t>
            </w:r>
            <w:r>
              <w:rPr>
                <w:rFonts w:hint="eastAsia" w:ascii="仿宋_GB2312" w:hAnsi="仿宋_GB2312" w:eastAsia="仿宋_GB2312" w:cs="仿宋_GB2312"/>
                <w:color w:val="000000"/>
                <w:sz w:val="20"/>
                <w:szCs w:val="20"/>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eastAsia="仿宋_GB2312"/>
                <w:kern w:val="0"/>
                <w:sz w:val="20"/>
                <w:szCs w:val="20"/>
                <w:lang w:eastAsia="zh-CN"/>
              </w:rPr>
              <w:t>桥梁资产保障</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56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覆盖率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全桥覆盖</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按时完成保险续约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按时完成保险续约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按时完成保险续约</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9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促进经济发展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促进经济平稳发展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促进经济平稳发展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控制在预算内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按预算执行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未超预算</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人群生活改善情况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人群生活得到改善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桥梁安全有所保障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全桥覆盖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0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生态环境改善</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实现可持续发展</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桥梁安全有所保障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有可持续影响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有可持续影响</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0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受益对象满意度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大于等于</w:t>
            </w:r>
            <w:r>
              <w:rPr>
                <w:rFonts w:hint="eastAsia" w:ascii="仿宋_GB2312" w:hAnsi="仿宋_GB2312" w:eastAsia="仿宋_GB2312" w:cs="仿宋_GB2312"/>
                <w:color w:val="000000"/>
                <w:sz w:val="20"/>
                <w:szCs w:val="20"/>
                <w:lang w:val="en-US" w:eastAsia="zh-CN"/>
              </w:rPr>
              <w:t>100</w:t>
            </w:r>
            <w:r>
              <w:rPr>
                <w:rFonts w:hint="eastAsia" w:ascii="仿宋_GB2312" w:hAnsi="仿宋_GB2312" w:eastAsia="仿宋_GB2312" w:cs="仿宋_GB2312"/>
                <w:color w:val="000000"/>
                <w:sz w:val="20"/>
                <w:szCs w:val="20"/>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绝大部分人满意</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胡敏</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2024.6.17</w:t>
      </w:r>
      <w:r>
        <w:rPr>
          <w:rFonts w:hint="default" w:ascii="Times New Roman" w:hAnsi="Times New Roman" w:eastAsia="仿宋_GB2312" w:cs="Times New Roman"/>
          <w:sz w:val="22"/>
        </w:rPr>
        <w:t xml:space="preserve">  联系电话：</w:t>
      </w:r>
      <w:r>
        <w:rPr>
          <w:rFonts w:hint="default" w:ascii="Times New Roman" w:hAnsi="Times New Roman" w:eastAsia="仿宋_GB2312" w:cs="Times New Roman"/>
          <w:sz w:val="22"/>
          <w:lang w:val="en-US" w:eastAsia="zh-CN"/>
        </w:rPr>
        <w:t>07308783761</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单位负责人签字：</w:t>
      </w:r>
    </w:p>
    <w:p>
      <w:pPr>
        <w:rPr>
          <w:rFonts w:hint="default" w:ascii="Times New Roman" w:hAnsi="Times New Roman" w:eastAsia="仿宋_GB2312" w:cs="Times New Roman"/>
          <w:sz w:val="22"/>
          <w:szCs w:val="2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hint="eastAsia" w:ascii="Times New Roman" w:hAnsi="Times New Roman" w:eastAsia="黑体" w:cs="Times New Roman"/>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3</w:t>
      </w:r>
      <w:r>
        <w:rPr>
          <w:rFonts w:hint="eastAsia" w:ascii="方正小标宋简体" w:hAnsi="方正小标宋简体" w:eastAsia="方正小标宋简体" w:cs="方正小标宋简体"/>
          <w:color w:val="000000"/>
          <w:sz w:val="36"/>
          <w:szCs w:val="36"/>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大桥电费</w:t>
            </w: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市交通运输局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市洞庭湖大桥养护中心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120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120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120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120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120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120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eastAsia="仿宋_GB2312"/>
                <w:kern w:val="0"/>
                <w:sz w:val="20"/>
                <w:szCs w:val="20"/>
                <w:lang w:eastAsia="zh-CN"/>
              </w:rPr>
              <w:t>保障桥梁安全畅通</w:t>
            </w:r>
            <w:r>
              <w:rPr>
                <w:rFonts w:hint="eastAsia" w:ascii="仿宋_GB2312" w:hAnsi="仿宋_GB2312" w:eastAsia="仿宋_GB2312" w:cs="仿宋_GB2312"/>
                <w:color w:val="000000"/>
                <w:sz w:val="20"/>
                <w:szCs w:val="20"/>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eastAsia="仿宋_GB2312"/>
                <w:kern w:val="0"/>
                <w:sz w:val="20"/>
                <w:szCs w:val="20"/>
                <w:lang w:eastAsia="zh-CN"/>
              </w:rPr>
              <w:t>保障桥梁安全畅通</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56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覆盖率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全桥覆盖</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保障桥梁安全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全桥覆盖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9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促进经济发展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促进经济平稳发展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促进经济平稳发展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控制在预算内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按预算执行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未超预算</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人群生活改善情况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人群生活得到改善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桥梁安全有所保障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全桥覆盖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0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生态环境改善</w:t>
            </w:r>
            <w:r>
              <w:rPr>
                <w:rFonts w:hint="eastAsia" w:ascii="仿宋_GB2312" w:hAnsi="仿宋_GB2312" w:eastAsia="仿宋_GB2312" w:cs="仿宋_GB2312"/>
                <w:color w:val="000000"/>
                <w:sz w:val="20"/>
                <w:szCs w:val="20"/>
                <w:lang w:eastAsia="zh-CN"/>
              </w:rPr>
              <w:t>，美化城市</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实现可持续发展</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桥梁安全有所保障</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有可持续影响</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有可持续影响</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0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受益对象满意度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大于等于9</w:t>
            </w:r>
            <w:r>
              <w:rPr>
                <w:rFonts w:hint="eastAsia" w:ascii="仿宋_GB2312" w:hAnsi="仿宋_GB2312" w:eastAsia="仿宋_GB2312" w:cs="仿宋_GB2312"/>
                <w:color w:val="000000"/>
                <w:sz w:val="20"/>
                <w:szCs w:val="20"/>
                <w:lang w:val="en-US" w:eastAsia="zh-CN"/>
              </w:rPr>
              <w:t>9</w:t>
            </w:r>
            <w:r>
              <w:rPr>
                <w:rFonts w:hint="eastAsia" w:ascii="仿宋_GB2312" w:hAnsi="仿宋_GB2312" w:eastAsia="仿宋_GB2312" w:cs="仿宋_GB2312"/>
                <w:color w:val="000000"/>
                <w:sz w:val="20"/>
                <w:szCs w:val="20"/>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绝大部分人满意</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胡敏</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2024.6.17</w:t>
      </w:r>
      <w:r>
        <w:rPr>
          <w:rFonts w:hint="default" w:ascii="Times New Roman" w:hAnsi="Times New Roman" w:eastAsia="仿宋_GB2312" w:cs="Times New Roman"/>
          <w:sz w:val="22"/>
        </w:rPr>
        <w:t xml:space="preserve">  联系电话：</w:t>
      </w:r>
      <w:r>
        <w:rPr>
          <w:rFonts w:hint="default" w:ascii="Times New Roman" w:hAnsi="Times New Roman" w:eastAsia="仿宋_GB2312" w:cs="Times New Roman"/>
          <w:sz w:val="22"/>
          <w:lang w:val="en-US" w:eastAsia="zh-CN"/>
        </w:rPr>
        <w:t>07308783761</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单位负责人签字：</w:t>
      </w:r>
    </w:p>
    <w:p>
      <w:pPr>
        <w:rPr>
          <w:rFonts w:hint="default" w:ascii="Times New Roman" w:hAnsi="Times New Roman" w:eastAsia="仿宋_GB2312" w:cs="Times New Roman"/>
          <w:sz w:val="22"/>
          <w:szCs w:val="2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hint="eastAsia" w:ascii="Times New Roman" w:hAnsi="Times New Roman" w:eastAsia="黑体" w:cs="Times New Roman"/>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3</w:t>
      </w:r>
      <w:r>
        <w:rPr>
          <w:rFonts w:hint="eastAsia" w:ascii="方正小标宋简体" w:hAnsi="方正小标宋简体" w:eastAsia="方正小标宋简体" w:cs="方正小标宋简体"/>
          <w:color w:val="000000"/>
          <w:sz w:val="36"/>
          <w:szCs w:val="36"/>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大桥日常养护费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市交通运输局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市洞庭湖大桥养护中心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eastAsia="仿宋_GB2312"/>
                <w:kern w:val="0"/>
                <w:sz w:val="20"/>
                <w:szCs w:val="20"/>
                <w:lang w:eastAsia="zh-CN"/>
              </w:rPr>
              <w:t>保障桥梁安全畅通</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eastAsia="仿宋_GB2312"/>
                <w:kern w:val="0"/>
                <w:sz w:val="20"/>
                <w:szCs w:val="20"/>
                <w:lang w:eastAsia="zh-CN"/>
              </w:rPr>
              <w:t>保障桥梁安全畅通</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56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覆盖率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全桥覆盖</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保障桥梁安全，通畅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全桥覆盖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9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促进经济发展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促进经济平稳发展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促进经济平稳发展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控制在预算内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按预算执行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未超预算</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人群生活改善情况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人群生活得到改善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障桥梁安全通畅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全桥覆盖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0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生态环境改善</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实现可持续发展</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保障桥梁安全通畅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有可持续影响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有可持续影响</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0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受益对象满意度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大于等于95%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绝大部分人满意</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胡敏</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2024.6.17</w:t>
      </w:r>
      <w:r>
        <w:rPr>
          <w:rFonts w:hint="default" w:ascii="Times New Roman" w:hAnsi="Times New Roman" w:eastAsia="仿宋_GB2312" w:cs="Times New Roman"/>
          <w:sz w:val="22"/>
        </w:rPr>
        <w:t xml:space="preserve">  联系电话：</w:t>
      </w:r>
      <w:r>
        <w:rPr>
          <w:rFonts w:hint="default" w:ascii="Times New Roman" w:hAnsi="Times New Roman" w:eastAsia="仿宋_GB2312" w:cs="Times New Roman"/>
          <w:sz w:val="22"/>
          <w:lang w:val="en-US" w:eastAsia="zh-CN"/>
        </w:rPr>
        <w:t>07308783761</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单位负责人签字：</w:t>
      </w:r>
    </w:p>
    <w:p>
      <w:pPr>
        <w:rPr>
          <w:rFonts w:hint="default" w:ascii="Times New Roman" w:hAnsi="Times New Roman" w:eastAsia="仿宋_GB2312" w:cs="Times New Roman"/>
          <w:sz w:val="22"/>
          <w:szCs w:val="2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hint="default" w:ascii="Times New Roman" w:hAnsi="Times New Roman" w:eastAsia="黑体" w:cs="Times New Roman"/>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7</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3</w:t>
      </w:r>
      <w:r>
        <w:rPr>
          <w:rFonts w:hint="eastAsia" w:ascii="方正小标宋简体" w:hAnsi="方正小标宋简体" w:eastAsia="方正小标宋简体" w:cs="方正小标宋简体"/>
          <w:color w:val="000000"/>
          <w:sz w:val="36"/>
          <w:szCs w:val="36"/>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大桥防雷</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市交通运输局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市洞庭湖大桥养护中心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2.98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99.3%</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9.93</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2.98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99.3%</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9.93</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eastAsia="仿宋_GB2312"/>
                <w:kern w:val="0"/>
                <w:sz w:val="20"/>
                <w:szCs w:val="20"/>
                <w:lang w:eastAsia="zh-CN"/>
              </w:rPr>
              <w:t>保障桥梁安全畅通</w:t>
            </w:r>
            <w:r>
              <w:rPr>
                <w:rFonts w:hint="eastAsia" w:ascii="仿宋_GB2312" w:hAnsi="仿宋_GB2312" w:eastAsia="仿宋_GB2312" w:cs="仿宋_GB2312"/>
                <w:color w:val="000000"/>
                <w:sz w:val="20"/>
                <w:szCs w:val="20"/>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eastAsia="仿宋_GB2312"/>
                <w:kern w:val="0"/>
                <w:sz w:val="20"/>
                <w:szCs w:val="20"/>
                <w:lang w:eastAsia="zh-CN"/>
              </w:rPr>
              <w:t>保障桥梁安全畅通</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56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覆盖率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全桥覆盖</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保障桥梁安全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全桥覆盖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9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促进经济发展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促进经济平稳发展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促进经济平稳发展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控制在预算内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按预算执行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未超预算</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人群生活改善情况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人群生活得到改善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桥梁安全有所保障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全桥覆盖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0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生态环境改善</w:t>
            </w:r>
            <w:r>
              <w:rPr>
                <w:rFonts w:hint="eastAsia" w:ascii="仿宋_GB2312" w:hAnsi="仿宋_GB2312" w:eastAsia="仿宋_GB2312" w:cs="仿宋_GB2312"/>
                <w:color w:val="000000"/>
                <w:sz w:val="20"/>
                <w:szCs w:val="20"/>
                <w:lang w:eastAsia="zh-CN"/>
              </w:rPr>
              <w:t>，美化城市</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实现可持续发展</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桥梁安全有所保障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有可持续影响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有可持续影响</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0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受益对象满意度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大于等于</w:t>
            </w:r>
            <w:r>
              <w:rPr>
                <w:rFonts w:hint="eastAsia" w:ascii="仿宋_GB2312" w:hAnsi="仿宋_GB2312" w:eastAsia="仿宋_GB2312" w:cs="仿宋_GB2312"/>
                <w:color w:val="000000"/>
                <w:sz w:val="20"/>
                <w:szCs w:val="20"/>
                <w:lang w:val="en-US" w:eastAsia="zh-CN"/>
              </w:rPr>
              <w:t>100</w:t>
            </w:r>
            <w:r>
              <w:rPr>
                <w:rFonts w:hint="eastAsia" w:ascii="仿宋_GB2312" w:hAnsi="仿宋_GB2312" w:eastAsia="仿宋_GB2312" w:cs="仿宋_GB2312"/>
                <w:color w:val="000000"/>
                <w:sz w:val="20"/>
                <w:szCs w:val="20"/>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绝大部分人满意</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胡敏</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2024.6.17</w:t>
      </w:r>
      <w:r>
        <w:rPr>
          <w:rFonts w:hint="default" w:ascii="Times New Roman" w:hAnsi="Times New Roman" w:eastAsia="仿宋_GB2312" w:cs="Times New Roman"/>
          <w:sz w:val="22"/>
        </w:rPr>
        <w:t xml:space="preserve">  联系电话：</w:t>
      </w:r>
      <w:r>
        <w:rPr>
          <w:rFonts w:hint="default" w:ascii="Times New Roman" w:hAnsi="Times New Roman" w:eastAsia="仿宋_GB2312" w:cs="Times New Roman"/>
          <w:sz w:val="22"/>
          <w:lang w:val="en-US" w:eastAsia="zh-CN"/>
        </w:rPr>
        <w:t>07308783761</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单位负责人签字：</w:t>
      </w:r>
    </w:p>
    <w:p>
      <w:pPr>
        <w:rPr>
          <w:rFonts w:hint="default" w:ascii="Times New Roman" w:hAnsi="Times New Roman" w:eastAsia="仿宋_GB2312" w:cs="Times New Roman"/>
          <w:sz w:val="22"/>
          <w:szCs w:val="2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hint="eastAsia" w:ascii="Times New Roman" w:hAnsi="Times New Roman" w:eastAsia="黑体" w:cs="Times New Roman"/>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8</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3</w:t>
      </w:r>
      <w:bookmarkStart w:id="0" w:name="_GoBack"/>
      <w:bookmarkEnd w:id="0"/>
      <w:r>
        <w:rPr>
          <w:rFonts w:hint="eastAsia" w:ascii="方正小标宋简体" w:hAnsi="方正小标宋简体" w:eastAsia="方正小标宋简体" w:cs="方正小标宋简体"/>
          <w:color w:val="000000"/>
          <w:sz w:val="36"/>
          <w:szCs w:val="36"/>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非税执收成本</w:t>
            </w: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市交通运输局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市洞庭湖大桥养护中心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13.98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13.98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46.6</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13.98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13.98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46.6</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eastAsia="仿宋_GB2312"/>
                <w:kern w:val="0"/>
                <w:sz w:val="20"/>
                <w:szCs w:val="20"/>
                <w:lang w:eastAsia="zh-CN"/>
              </w:rPr>
              <w:t>保障桥梁安全畅通</w:t>
            </w:r>
            <w:r>
              <w:rPr>
                <w:rFonts w:hint="eastAsia" w:ascii="仿宋_GB2312" w:hAnsi="仿宋_GB2312" w:eastAsia="仿宋_GB2312" w:cs="仿宋_GB2312"/>
                <w:color w:val="000000"/>
                <w:sz w:val="20"/>
                <w:szCs w:val="20"/>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财政预算完成</w:t>
            </w:r>
            <w:r>
              <w:rPr>
                <w:rFonts w:hint="eastAsia" w:ascii="仿宋_GB2312" w:hAnsi="仿宋_GB2312" w:eastAsia="仿宋_GB2312" w:cs="仿宋_GB2312"/>
                <w:color w:val="000000"/>
                <w:sz w:val="20"/>
                <w:szCs w:val="20"/>
                <w:lang w:val="en-US" w:eastAsia="zh-CN"/>
              </w:rPr>
              <w:t>46.6万</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56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覆盖率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全桥覆盖</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保障过桥管线安全可用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全桥覆盖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9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促进经济发展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促进经济平稳发展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促进经济平稳发展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控制在预算内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按预算执行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未超预算</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人群生活改善情况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人群生活得到改善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过桥管线维护有所保障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全桥覆盖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0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生态环境改善</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实现可持续发展</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过桥管线维护有所保障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有可持续影响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有可持续影响</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0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受益对象满意度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大于等于95%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绝大部分人满意</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胡敏</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2024.6.17</w:t>
      </w:r>
      <w:r>
        <w:rPr>
          <w:rFonts w:hint="default" w:ascii="Times New Roman" w:hAnsi="Times New Roman" w:eastAsia="仿宋_GB2312" w:cs="Times New Roman"/>
          <w:sz w:val="22"/>
        </w:rPr>
        <w:t xml:space="preserve">  联系电话：</w:t>
      </w:r>
      <w:r>
        <w:rPr>
          <w:rFonts w:hint="default" w:ascii="Times New Roman" w:hAnsi="Times New Roman" w:eastAsia="仿宋_GB2312" w:cs="Times New Roman"/>
          <w:sz w:val="22"/>
          <w:lang w:val="en-US" w:eastAsia="zh-CN"/>
        </w:rPr>
        <w:t>07308783761</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单位负责人签字：</w:t>
      </w:r>
    </w:p>
    <w:p/>
    <w:p>
      <w:pPr>
        <w:rPr>
          <w:rFonts w:hint="eastAsia"/>
          <w:lang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2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068B0"/>
    <w:multiLevelType w:val="singleLevel"/>
    <w:tmpl w:val="A01068B0"/>
    <w:lvl w:ilvl="0" w:tentative="0">
      <w:start w:val="1"/>
      <w:numFmt w:val="chineseCounting"/>
      <w:suff w:val="nothing"/>
      <w:lvlText w:val="%1、"/>
      <w:lvlJc w:val="left"/>
      <w:rPr>
        <w:rFonts w:hint="eastAsia"/>
      </w:rPr>
    </w:lvl>
  </w:abstractNum>
  <w:abstractNum w:abstractNumId="1">
    <w:nsid w:val="B3E8E3B6"/>
    <w:multiLevelType w:val="singleLevel"/>
    <w:tmpl w:val="B3E8E3B6"/>
    <w:lvl w:ilvl="0" w:tentative="0">
      <w:start w:val="8"/>
      <w:numFmt w:val="chineseCounting"/>
      <w:suff w:val="nothing"/>
      <w:lvlText w:val="%1、"/>
      <w:lvlJc w:val="left"/>
      <w:rPr>
        <w:rFonts w:hint="eastAsia"/>
      </w:rPr>
    </w:lvl>
  </w:abstractNum>
  <w:abstractNum w:abstractNumId="2">
    <w:nsid w:val="700020C8"/>
    <w:multiLevelType w:val="singleLevel"/>
    <w:tmpl w:val="700020C8"/>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86344"/>
    <w:rsid w:val="01BF166D"/>
    <w:rsid w:val="0F752B68"/>
    <w:rsid w:val="14123561"/>
    <w:rsid w:val="18E17362"/>
    <w:rsid w:val="2A855F3C"/>
    <w:rsid w:val="30E77F43"/>
    <w:rsid w:val="32AC3CB0"/>
    <w:rsid w:val="3FDC5E2D"/>
    <w:rsid w:val="42723AB5"/>
    <w:rsid w:val="48513732"/>
    <w:rsid w:val="4BB50541"/>
    <w:rsid w:val="4C776080"/>
    <w:rsid w:val="508E3FB7"/>
    <w:rsid w:val="51F15DFD"/>
    <w:rsid w:val="54831C6D"/>
    <w:rsid w:val="59886344"/>
    <w:rsid w:val="5C5F76AC"/>
    <w:rsid w:val="5DDC5E8E"/>
    <w:rsid w:val="5EFE576E"/>
    <w:rsid w:val="67C065E8"/>
    <w:rsid w:val="6C132A24"/>
    <w:rsid w:val="71B30B97"/>
    <w:rsid w:val="72EB4117"/>
    <w:rsid w:val="740735EA"/>
    <w:rsid w:val="7D913B11"/>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after="200" w:line="276" w:lineRule="auto"/>
    </w:pPr>
    <w:rPr>
      <w:rFonts w:ascii="Arial" w:hAnsi="Arial"/>
      <w:sz w:val="24"/>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列出段落1"/>
    <w:basedOn w:val="1"/>
    <w:qFormat/>
    <w:uiPriority w:val="34"/>
    <w:pPr>
      <w:ind w:firstLine="420" w:firstLineChars="200"/>
    </w:pPr>
  </w:style>
  <w:style w:type="paragraph" w:styleId="9">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Administrator</cp:lastModifiedBy>
  <cp:lastPrinted>2024-06-17T02:10:00Z</cp:lastPrinted>
  <dcterms:modified xsi:type="dcterms:W3CDTF">2024-09-12T07:47:19Z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6182D3A10D564617983F46DEE354AEAF</vt:lpwstr>
  </property>
</Properties>
</file>