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1</w:t>
      </w:r>
    </w:p>
    <w:p>
      <w:pPr>
        <w:spacing w:after="120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sz w:val="24"/>
          <w:highlight w:val="none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年度部门整体支出绩效评价基础数据表</w:t>
      </w:r>
    </w:p>
    <w:bookmarkEnd w:id="0"/>
    <w:tbl>
      <w:tblPr>
        <w:tblStyle w:val="4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4.35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4.38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3.66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2.04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3.66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2.04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0.69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2.34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1274.62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1517.72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1274.62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3、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市级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102.43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125.19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8.75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3.43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7.02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2.77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4.38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713.56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楼堂馆所控制情况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（202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  <w:highlight w:val="none"/>
              </w:rPr>
              <w:t>批复规模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  <w:highlight w:val="none"/>
              </w:rPr>
              <w:t>（㎡）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  <w:highlight w:val="none"/>
              </w:rPr>
              <w:t>实际规模（㎡）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  <w:highlight w:val="none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  <w:highlight w:val="none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制定并完善节约资源的相关规章制度，明确节约的标准、要求和奖惩措施，确保有章可循，有规可依。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强化预算编制的科学性和执行的刚性，严格控制非必要支出，合理安排资金使用，确保每一笔开销都有预算依据。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实施集中采购、批量采购策略，谈判争取更优惠的价格；同时，对供应商进行绩效评估，选择性价比高的产品和服务。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将节约成效纳入绩效考核指标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widowControl/>
        <w:spacing w:afterLines="0" w:line="400" w:lineRule="exact"/>
        <w:jc w:val="left"/>
        <w:rPr>
          <w:rFonts w:hint="default" w:ascii="Times New Roman" w:hAnsi="Times New Roman" w:eastAsia="仿宋_GB2312" w:cs="Times New Roman"/>
          <w:sz w:val="22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说明：“项目支出”需要填报基本支出以外的所有项目支出情况，“公用经费”填报基本支出中的一般商品和服务支出。</w:t>
      </w:r>
    </w:p>
    <w:p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        填报日期：          联系电话：            单位负责人签字：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br w:type="page"/>
      </w:r>
    </w:p>
    <w:p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iM2UwNzk5ODY1YmQwODNmNzkyZDM5ZGZmNTY4MjkifQ=="/>
    <w:docVar w:name="KSO_WPS_MARK_KEY" w:val="08fe807e-24e0-43a5-ad7b-9da9235b8c0b"/>
  </w:docVars>
  <w:rsids>
    <w:rsidRoot w:val="59886344"/>
    <w:rsid w:val="035118CC"/>
    <w:rsid w:val="04842AA6"/>
    <w:rsid w:val="04AB0032"/>
    <w:rsid w:val="182201B4"/>
    <w:rsid w:val="19525F5E"/>
    <w:rsid w:val="27124FEE"/>
    <w:rsid w:val="2D04536F"/>
    <w:rsid w:val="321B5F48"/>
    <w:rsid w:val="3DB159B2"/>
    <w:rsid w:val="466C28D3"/>
    <w:rsid w:val="49814384"/>
    <w:rsid w:val="4D265DFF"/>
    <w:rsid w:val="4F2D4A3E"/>
    <w:rsid w:val="4FF539E1"/>
    <w:rsid w:val="56ED7603"/>
    <w:rsid w:val="57974FF2"/>
    <w:rsid w:val="57A73DD3"/>
    <w:rsid w:val="59886344"/>
    <w:rsid w:val="5B433C96"/>
    <w:rsid w:val="617947DA"/>
    <w:rsid w:val="74EB4D2A"/>
    <w:rsid w:val="7F531E4A"/>
    <w:rsid w:val="7F992336"/>
    <w:rsid w:val="DFEF8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paragraph" w:styleId="8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9">
    <w:name w:val="font21"/>
    <w:basedOn w:val="5"/>
    <w:qFormat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  <w:style w:type="character" w:customStyle="1" w:styleId="10">
    <w:name w:val="font01"/>
    <w:basedOn w:val="5"/>
    <w:qFormat/>
    <w:uiPriority w:val="0"/>
    <w:rPr>
      <w:rFonts w:ascii="Calibri" w:hAnsi="Calibri" w:cs="Calibri"/>
      <w:color w:val="000000"/>
      <w:sz w:val="24"/>
      <w:szCs w:val="24"/>
      <w:u w:val="none"/>
    </w:rPr>
  </w:style>
  <w:style w:type="character" w:customStyle="1" w:styleId="11">
    <w:name w:val="font31"/>
    <w:basedOn w:val="5"/>
    <w:qFormat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7026</Words>
  <Characters>7645</Characters>
  <Lines>0</Lines>
  <Paragraphs>0</Paragraphs>
  <TotalTime>2322</TotalTime>
  <ScaleCrop>false</ScaleCrop>
  <LinksUpToDate>false</LinksUpToDate>
  <CharactersWithSpaces>8097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2024-03-18T08:36:00Z</dcterms:created>
  <dc:creator>Administrator</dc:creator>
  <cp:lastModifiedBy>WPS_1644586232</cp:lastModifiedBy>
  <dcterms:modified xsi:type="dcterms:W3CDTF">2024-07-15T08:22:28Z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CC8C5C3EBAD84D5DA91E1D3CE05E621C_13</vt:lpwstr>
  </property>
</Properties>
</file>