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08A67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 w14:paraId="42857BB2">
      <w:pPr>
        <w:rPr>
          <w:rFonts w:ascii="仿宋_GB2312" w:hAnsi="Calibri" w:eastAsia="仿宋_GB2312" w:cs="Times New Roman"/>
          <w:sz w:val="32"/>
          <w:szCs w:val="32"/>
        </w:rPr>
      </w:pPr>
    </w:p>
    <w:p w14:paraId="5AC09A3A"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</w:rPr>
        <w:t>提前解除矫治教育决定书</w:t>
      </w:r>
    </w:p>
    <w:bookmarkEnd w:id="0"/>
    <w:p w14:paraId="67C9CDB7">
      <w:pPr>
        <w:ind w:firstLine="4960" w:firstLineChars="1550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汨提解字〔   〕第  号</w:t>
      </w:r>
    </w:p>
    <w:p w14:paraId="39B37A6E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</w:p>
    <w:p w14:paraId="19828C47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学生姓名     ，性别   ，出生日期   年   月  日，身份证号码       ，于   年   月   日转入    学校接受专门学校矫治教育，矫治期    天。</w:t>
      </w:r>
    </w:p>
    <w:p w14:paraId="2CFF1ED0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根据《中华人民共和国预防未成年人犯罪法》第四十六条规定，学生接受教育期间情况良好，经汨罗市专门教育指导委员会评估优秀，决定于   年  月  日提前解除专门学校矫治教育，转至     学校就读。</w:t>
      </w:r>
    </w:p>
    <w:p w14:paraId="6F4E824D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</w:p>
    <w:p w14:paraId="4C4C1AE4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</w:p>
    <w:p w14:paraId="3939DBEB">
      <w:pPr>
        <w:jc w:val="righ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汨罗市教育体育局</w:t>
      </w:r>
    </w:p>
    <w:p w14:paraId="2B0A4FB7">
      <w:pPr>
        <w:jc w:val="righ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年   月   日</w:t>
      </w:r>
    </w:p>
    <w:p w14:paraId="7DD3BA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F36E3"/>
    <w:rsid w:val="31BF36E3"/>
    <w:rsid w:val="41C2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2025-04-09T00:56:00Z</dcterms:created>
  <dc:creator>沛沛洁</dc:creator>
  <cp:lastModifiedBy>沛沛洁</cp:lastModifiedBy>
  <dcterms:modified xsi:type="dcterms:W3CDTF">2025-04-09T00:58:59Z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AD36B60ED1244C6DB73B617CF9EECE29_13</vt:lpwstr>
  </property>
  <property fmtid="{D5CDD505-2E9C-101B-9397-08002B2CF9AE}" pid="4" name="KSOTemplateDocerSaveRecord">
    <vt:lpwstr>eyJoZGlkIjoiMzRjMzFiZmIwZTA3NzJhY2RhODI4YzUwZDRlMjFkZmYiLCJ1c2VySWQiOiIyMDQzMjk2OTkifQ==</vt:lpwstr>
  </property>
</Properties>
</file>