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A67F0">
      <w:pPr>
        <w:pStyle w:val="3"/>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4442501B">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2022年度部门整体支出绩效评价基础</w:t>
      </w:r>
    </w:p>
    <w:p w14:paraId="3F08078E">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3216B412">
      <w:pPr>
        <w:spacing w:line="177" w:lineRule="exact"/>
        <w:ind w:firstLine="420"/>
        <w:rPr>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1ACE4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2C06D614">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1D4F984E">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1192B66A">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年实际在职人数</w:t>
            </w:r>
          </w:p>
        </w:tc>
        <w:tc>
          <w:tcPr>
            <w:tcW w:w="1983" w:type="dxa"/>
            <w:gridSpan w:val="2"/>
            <w:vAlign w:val="center"/>
          </w:tcPr>
          <w:p w14:paraId="446CBE53">
            <w:pPr>
              <w:ind w:firstLine="630" w:firstLineChars="300"/>
              <w:jc w:val="center"/>
              <w:rPr>
                <w:rFonts w:ascii="仿宋_GB2312" w:eastAsia="仿宋_GB2312"/>
              </w:rPr>
            </w:pPr>
            <w:r>
              <w:rPr>
                <w:rFonts w:hint="eastAsia" w:ascii="仿宋_GB2312" w:hAnsi="宋体" w:eastAsia="仿宋_GB2312" w:cs="宋体"/>
              </w:rPr>
              <w:t>控制率</w:t>
            </w:r>
          </w:p>
        </w:tc>
      </w:tr>
      <w:tr w14:paraId="3455C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707FEA4">
            <w:pPr>
              <w:ind w:firstLine="420"/>
              <w:jc w:val="center"/>
              <w:rPr>
                <w:rFonts w:ascii="仿宋_GB2312" w:eastAsia="仿宋_GB2312"/>
              </w:rPr>
            </w:pPr>
          </w:p>
        </w:tc>
        <w:tc>
          <w:tcPr>
            <w:tcW w:w="2116" w:type="dxa"/>
            <w:gridSpan w:val="2"/>
            <w:vAlign w:val="center"/>
          </w:tcPr>
          <w:p w14:paraId="08C0DB82">
            <w:pPr>
              <w:ind w:firstLine="420"/>
              <w:jc w:val="center"/>
              <w:rPr>
                <w:rFonts w:ascii="仿宋_GB2312" w:eastAsia="仿宋_GB2312"/>
                <w:lang w:eastAsia="zh-CN"/>
              </w:rPr>
            </w:pPr>
            <w:r>
              <w:rPr>
                <w:rFonts w:hint="eastAsia" w:ascii="仿宋_GB2312" w:eastAsia="仿宋_GB2312"/>
                <w:lang w:eastAsia="zh-CN"/>
              </w:rPr>
              <w:t>28</w:t>
            </w:r>
          </w:p>
        </w:tc>
        <w:tc>
          <w:tcPr>
            <w:tcW w:w="2039" w:type="dxa"/>
            <w:gridSpan w:val="2"/>
            <w:vAlign w:val="center"/>
          </w:tcPr>
          <w:p w14:paraId="69B1BC80">
            <w:pPr>
              <w:ind w:firstLine="420"/>
              <w:jc w:val="center"/>
              <w:rPr>
                <w:rFonts w:ascii="仿宋_GB2312" w:eastAsia="仿宋_GB2312"/>
                <w:lang w:eastAsia="zh-CN"/>
              </w:rPr>
            </w:pPr>
            <w:r>
              <w:rPr>
                <w:rFonts w:hint="eastAsia" w:ascii="仿宋_GB2312" w:eastAsia="仿宋_GB2312"/>
                <w:lang w:eastAsia="zh-CN"/>
              </w:rPr>
              <w:t>28</w:t>
            </w:r>
          </w:p>
        </w:tc>
        <w:tc>
          <w:tcPr>
            <w:tcW w:w="1983" w:type="dxa"/>
            <w:gridSpan w:val="2"/>
            <w:vAlign w:val="center"/>
          </w:tcPr>
          <w:p w14:paraId="62997621">
            <w:pPr>
              <w:ind w:firstLine="420"/>
              <w:jc w:val="center"/>
              <w:rPr>
                <w:rFonts w:ascii="仿宋_GB2312" w:eastAsia="仿宋_GB2312"/>
                <w:lang w:eastAsia="zh-CN"/>
              </w:rPr>
            </w:pPr>
            <w:r>
              <w:rPr>
                <w:rFonts w:hint="eastAsia" w:ascii="仿宋_GB2312" w:eastAsia="仿宋_GB2312"/>
                <w:lang w:eastAsia="zh-CN"/>
              </w:rPr>
              <w:t>100%</w:t>
            </w:r>
          </w:p>
        </w:tc>
      </w:tr>
      <w:tr w14:paraId="5C1A3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9718CDF">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743624BF">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1</w:t>
            </w:r>
            <w:r>
              <w:rPr>
                <w:rFonts w:hint="eastAsia" w:ascii="仿宋_GB2312" w:hAnsi="宋体" w:eastAsia="仿宋_GB2312" w:cs="宋体"/>
              </w:rPr>
              <w:t>年决算数</w:t>
            </w:r>
          </w:p>
        </w:tc>
        <w:tc>
          <w:tcPr>
            <w:tcW w:w="2039" w:type="dxa"/>
            <w:gridSpan w:val="2"/>
            <w:vAlign w:val="center"/>
          </w:tcPr>
          <w:p w14:paraId="5C2C9624">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年预算数</w:t>
            </w:r>
          </w:p>
        </w:tc>
        <w:tc>
          <w:tcPr>
            <w:tcW w:w="1983" w:type="dxa"/>
            <w:gridSpan w:val="2"/>
            <w:vAlign w:val="center"/>
          </w:tcPr>
          <w:p w14:paraId="3588CC81">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r>
      <w:tr w14:paraId="6A9F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53569A4">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1D22AE5E">
            <w:pPr>
              <w:ind w:firstLine="1050" w:firstLineChars="500"/>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5688144E">
            <w:pPr>
              <w:ind w:firstLine="420"/>
              <w:jc w:val="center"/>
              <w:rPr>
                <w:rFonts w:ascii="仿宋_GB2312" w:eastAsia="仿宋_GB2312"/>
                <w:lang w:eastAsia="zh-CN"/>
              </w:rPr>
            </w:pPr>
            <w:r>
              <w:rPr>
                <w:rFonts w:hint="eastAsia" w:ascii="仿宋_GB2312" w:eastAsia="仿宋_GB2312"/>
                <w:lang w:eastAsia="zh-CN"/>
              </w:rPr>
              <w:t>5.6</w:t>
            </w:r>
          </w:p>
        </w:tc>
        <w:tc>
          <w:tcPr>
            <w:tcW w:w="1983" w:type="dxa"/>
            <w:gridSpan w:val="2"/>
            <w:vAlign w:val="center"/>
          </w:tcPr>
          <w:p w14:paraId="3D7FCB1A">
            <w:pPr>
              <w:ind w:firstLine="420"/>
              <w:jc w:val="center"/>
              <w:rPr>
                <w:rFonts w:ascii="仿宋_GB2312" w:eastAsia="仿宋_GB2312"/>
                <w:lang w:eastAsia="zh-CN"/>
              </w:rPr>
            </w:pPr>
            <w:r>
              <w:rPr>
                <w:rFonts w:hint="eastAsia" w:ascii="仿宋_GB2312" w:eastAsia="仿宋_GB2312"/>
                <w:lang w:eastAsia="zh-CN"/>
              </w:rPr>
              <w:t>5.22</w:t>
            </w:r>
          </w:p>
        </w:tc>
      </w:tr>
      <w:tr w14:paraId="47E0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5B0B1B1">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669D922A">
            <w:pPr>
              <w:ind w:firstLine="420"/>
              <w:jc w:val="center"/>
              <w:rPr>
                <w:rFonts w:ascii="仿宋_GB2312" w:eastAsia="仿宋_GB2312"/>
                <w:lang w:eastAsia="zh-CN"/>
              </w:rPr>
            </w:pPr>
            <w:r>
              <w:rPr>
                <w:rFonts w:hint="eastAsia" w:ascii="仿宋_GB2312" w:eastAsia="仿宋_GB2312"/>
                <w:lang w:eastAsia="zh-CN"/>
              </w:rPr>
              <w:t xml:space="preserve"> </w:t>
            </w:r>
          </w:p>
        </w:tc>
        <w:tc>
          <w:tcPr>
            <w:tcW w:w="2039" w:type="dxa"/>
            <w:gridSpan w:val="2"/>
            <w:vAlign w:val="center"/>
          </w:tcPr>
          <w:p w14:paraId="45FD3E4F">
            <w:pPr>
              <w:ind w:firstLine="420"/>
              <w:jc w:val="center"/>
              <w:rPr>
                <w:rFonts w:ascii="仿宋_GB2312" w:eastAsia="仿宋_GB2312"/>
                <w:lang w:eastAsia="zh-CN"/>
              </w:rPr>
            </w:pPr>
          </w:p>
        </w:tc>
        <w:tc>
          <w:tcPr>
            <w:tcW w:w="1983" w:type="dxa"/>
            <w:gridSpan w:val="2"/>
            <w:vAlign w:val="center"/>
          </w:tcPr>
          <w:p w14:paraId="1F4C2981">
            <w:pPr>
              <w:ind w:firstLine="420"/>
              <w:jc w:val="center"/>
              <w:rPr>
                <w:rFonts w:ascii="仿宋_GB2312" w:eastAsia="仿宋_GB2312"/>
                <w:lang w:eastAsia="zh-CN"/>
              </w:rPr>
            </w:pPr>
          </w:p>
        </w:tc>
      </w:tr>
      <w:tr w14:paraId="4C2BE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1C094841">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2B259904">
            <w:pPr>
              <w:ind w:firstLine="420"/>
              <w:jc w:val="center"/>
              <w:rPr>
                <w:rFonts w:ascii="仿宋_GB2312" w:eastAsia="仿宋_GB2312"/>
              </w:rPr>
            </w:pPr>
          </w:p>
        </w:tc>
        <w:tc>
          <w:tcPr>
            <w:tcW w:w="2039" w:type="dxa"/>
            <w:gridSpan w:val="2"/>
            <w:vAlign w:val="center"/>
          </w:tcPr>
          <w:p w14:paraId="5C6BF928">
            <w:pPr>
              <w:ind w:firstLine="420"/>
              <w:jc w:val="center"/>
              <w:rPr>
                <w:rFonts w:ascii="仿宋_GB2312" w:eastAsia="仿宋_GB2312"/>
              </w:rPr>
            </w:pPr>
          </w:p>
        </w:tc>
        <w:tc>
          <w:tcPr>
            <w:tcW w:w="1983" w:type="dxa"/>
            <w:gridSpan w:val="2"/>
            <w:vAlign w:val="center"/>
          </w:tcPr>
          <w:p w14:paraId="3542510B">
            <w:pPr>
              <w:ind w:firstLine="420"/>
              <w:jc w:val="center"/>
              <w:rPr>
                <w:rFonts w:ascii="仿宋_GB2312" w:eastAsia="仿宋_GB2312"/>
              </w:rPr>
            </w:pPr>
          </w:p>
        </w:tc>
      </w:tr>
      <w:tr w14:paraId="337D8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A5DB41B">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14:paraId="07D35065">
            <w:pPr>
              <w:ind w:firstLine="420"/>
              <w:jc w:val="center"/>
              <w:rPr>
                <w:rFonts w:ascii="仿宋_GB2312" w:eastAsia="仿宋_GB2312"/>
              </w:rPr>
            </w:pPr>
          </w:p>
        </w:tc>
        <w:tc>
          <w:tcPr>
            <w:tcW w:w="2039" w:type="dxa"/>
            <w:gridSpan w:val="2"/>
            <w:vAlign w:val="center"/>
          </w:tcPr>
          <w:p w14:paraId="50BFEB56">
            <w:pPr>
              <w:ind w:firstLine="420"/>
              <w:jc w:val="center"/>
              <w:rPr>
                <w:rFonts w:ascii="仿宋_GB2312" w:eastAsia="仿宋_GB2312"/>
              </w:rPr>
            </w:pPr>
          </w:p>
        </w:tc>
        <w:tc>
          <w:tcPr>
            <w:tcW w:w="1983" w:type="dxa"/>
            <w:gridSpan w:val="2"/>
            <w:vAlign w:val="center"/>
          </w:tcPr>
          <w:p w14:paraId="6DB4285E">
            <w:pPr>
              <w:ind w:firstLine="420"/>
              <w:jc w:val="center"/>
              <w:rPr>
                <w:rFonts w:ascii="仿宋_GB2312" w:eastAsia="仿宋_GB2312"/>
              </w:rPr>
            </w:pPr>
          </w:p>
        </w:tc>
      </w:tr>
      <w:tr w14:paraId="4F405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2C0F094">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6EDA5101">
            <w:pPr>
              <w:ind w:firstLine="420"/>
              <w:jc w:val="center"/>
              <w:rPr>
                <w:rFonts w:ascii="仿宋_GB2312" w:eastAsia="仿宋_GB2312"/>
              </w:rPr>
            </w:pPr>
          </w:p>
        </w:tc>
        <w:tc>
          <w:tcPr>
            <w:tcW w:w="2039" w:type="dxa"/>
            <w:gridSpan w:val="2"/>
            <w:vAlign w:val="center"/>
          </w:tcPr>
          <w:p w14:paraId="48627B4A">
            <w:pPr>
              <w:ind w:firstLine="420"/>
              <w:jc w:val="center"/>
              <w:rPr>
                <w:rFonts w:ascii="仿宋_GB2312" w:eastAsia="仿宋_GB2312"/>
              </w:rPr>
            </w:pPr>
          </w:p>
        </w:tc>
        <w:tc>
          <w:tcPr>
            <w:tcW w:w="1983" w:type="dxa"/>
            <w:gridSpan w:val="2"/>
            <w:vAlign w:val="center"/>
          </w:tcPr>
          <w:p w14:paraId="05209D54">
            <w:pPr>
              <w:ind w:firstLine="420"/>
              <w:jc w:val="center"/>
              <w:rPr>
                <w:rFonts w:ascii="仿宋_GB2312" w:eastAsia="仿宋_GB2312"/>
              </w:rPr>
            </w:pPr>
          </w:p>
        </w:tc>
      </w:tr>
      <w:tr w14:paraId="324DE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71974DA0">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5489DBB9">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47BF37ED">
            <w:pPr>
              <w:ind w:firstLine="420"/>
              <w:jc w:val="center"/>
              <w:rPr>
                <w:rFonts w:ascii="仿宋_GB2312" w:eastAsia="仿宋_GB2312"/>
                <w:lang w:eastAsia="zh-CN"/>
              </w:rPr>
            </w:pPr>
            <w:r>
              <w:rPr>
                <w:rFonts w:hint="eastAsia" w:ascii="仿宋_GB2312" w:eastAsia="仿宋_GB2312"/>
                <w:lang w:eastAsia="zh-CN"/>
              </w:rPr>
              <w:t>5.6</w:t>
            </w:r>
          </w:p>
        </w:tc>
        <w:tc>
          <w:tcPr>
            <w:tcW w:w="1983" w:type="dxa"/>
            <w:gridSpan w:val="2"/>
            <w:vAlign w:val="center"/>
          </w:tcPr>
          <w:p w14:paraId="0DD15245">
            <w:pPr>
              <w:ind w:firstLine="420"/>
              <w:jc w:val="center"/>
              <w:rPr>
                <w:rFonts w:ascii="仿宋_GB2312" w:eastAsia="仿宋_GB2312"/>
                <w:lang w:eastAsia="zh-CN"/>
              </w:rPr>
            </w:pPr>
            <w:r>
              <w:rPr>
                <w:rFonts w:hint="eastAsia" w:ascii="仿宋_GB2312" w:eastAsia="仿宋_GB2312"/>
                <w:lang w:eastAsia="zh-CN"/>
              </w:rPr>
              <w:t>5.22</w:t>
            </w:r>
          </w:p>
        </w:tc>
      </w:tr>
      <w:tr w14:paraId="3647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271C10A">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1107963F">
            <w:pPr>
              <w:ind w:firstLine="420"/>
              <w:jc w:val="center"/>
              <w:rPr>
                <w:rFonts w:ascii="仿宋_GB2312" w:eastAsia="仿宋_GB2312"/>
              </w:rPr>
            </w:pPr>
          </w:p>
        </w:tc>
        <w:tc>
          <w:tcPr>
            <w:tcW w:w="2039" w:type="dxa"/>
            <w:gridSpan w:val="2"/>
            <w:vAlign w:val="center"/>
          </w:tcPr>
          <w:p w14:paraId="6B1B9ADE">
            <w:pPr>
              <w:ind w:firstLine="420"/>
              <w:jc w:val="center"/>
              <w:rPr>
                <w:rFonts w:ascii="仿宋_GB2312" w:eastAsia="仿宋_GB2312"/>
              </w:rPr>
            </w:pPr>
          </w:p>
        </w:tc>
        <w:tc>
          <w:tcPr>
            <w:tcW w:w="1983" w:type="dxa"/>
            <w:gridSpan w:val="2"/>
            <w:vAlign w:val="center"/>
          </w:tcPr>
          <w:p w14:paraId="1D112864">
            <w:pPr>
              <w:ind w:firstLine="420"/>
              <w:jc w:val="center"/>
              <w:rPr>
                <w:rFonts w:ascii="仿宋_GB2312" w:eastAsia="仿宋_GB2312"/>
              </w:rPr>
            </w:pPr>
          </w:p>
        </w:tc>
      </w:tr>
      <w:tr w14:paraId="7C7C2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96D7AE1">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280FFA82">
            <w:pPr>
              <w:ind w:firstLine="420"/>
              <w:jc w:val="center"/>
              <w:rPr>
                <w:rFonts w:ascii="仿宋_GB2312" w:eastAsia="仿宋_GB2312"/>
              </w:rPr>
            </w:pPr>
          </w:p>
        </w:tc>
        <w:tc>
          <w:tcPr>
            <w:tcW w:w="2039" w:type="dxa"/>
            <w:gridSpan w:val="2"/>
            <w:vAlign w:val="center"/>
          </w:tcPr>
          <w:p w14:paraId="080A0EDE">
            <w:pPr>
              <w:ind w:firstLine="420"/>
              <w:jc w:val="center"/>
              <w:rPr>
                <w:rFonts w:ascii="仿宋_GB2312" w:eastAsia="仿宋_GB2312"/>
              </w:rPr>
            </w:pPr>
          </w:p>
        </w:tc>
        <w:tc>
          <w:tcPr>
            <w:tcW w:w="1983" w:type="dxa"/>
            <w:gridSpan w:val="2"/>
            <w:vAlign w:val="center"/>
          </w:tcPr>
          <w:p w14:paraId="04E912A0">
            <w:pPr>
              <w:ind w:firstLine="420"/>
              <w:jc w:val="center"/>
              <w:rPr>
                <w:rFonts w:ascii="仿宋_GB2312" w:eastAsia="仿宋_GB2312"/>
              </w:rPr>
            </w:pPr>
          </w:p>
        </w:tc>
      </w:tr>
      <w:tr w14:paraId="34D8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29F1570">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6C064E77">
            <w:pPr>
              <w:ind w:firstLine="420"/>
              <w:jc w:val="center"/>
              <w:rPr>
                <w:rFonts w:ascii="仿宋_GB2312" w:eastAsia="仿宋_GB2312"/>
              </w:rPr>
            </w:pPr>
          </w:p>
        </w:tc>
        <w:tc>
          <w:tcPr>
            <w:tcW w:w="2039" w:type="dxa"/>
            <w:gridSpan w:val="2"/>
            <w:vAlign w:val="center"/>
          </w:tcPr>
          <w:p w14:paraId="48FD10D5">
            <w:pPr>
              <w:ind w:firstLine="420"/>
              <w:jc w:val="center"/>
              <w:rPr>
                <w:rFonts w:ascii="仿宋_GB2312" w:eastAsia="仿宋_GB2312"/>
              </w:rPr>
            </w:pPr>
          </w:p>
        </w:tc>
        <w:tc>
          <w:tcPr>
            <w:tcW w:w="1983" w:type="dxa"/>
            <w:gridSpan w:val="2"/>
            <w:vAlign w:val="center"/>
          </w:tcPr>
          <w:p w14:paraId="2F7BA0E8">
            <w:pPr>
              <w:ind w:firstLine="420"/>
              <w:jc w:val="center"/>
              <w:rPr>
                <w:rFonts w:ascii="仿宋_GB2312" w:eastAsia="仿宋_GB2312"/>
              </w:rPr>
            </w:pPr>
          </w:p>
        </w:tc>
      </w:tr>
      <w:tr w14:paraId="21F3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AB794C8">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6FD3C553">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一个专项一行</w:t>
            </w:r>
            <w:r>
              <w:rPr>
                <w:rFonts w:hint="eastAsia" w:ascii="仿宋_GB2312" w:eastAsia="仿宋_GB2312"/>
                <w:lang w:eastAsia="zh-CN"/>
              </w:rPr>
              <w:t>)</w:t>
            </w:r>
          </w:p>
        </w:tc>
        <w:tc>
          <w:tcPr>
            <w:tcW w:w="2116" w:type="dxa"/>
            <w:gridSpan w:val="2"/>
            <w:vAlign w:val="center"/>
          </w:tcPr>
          <w:p w14:paraId="2A45E6FB">
            <w:pPr>
              <w:ind w:firstLine="420"/>
              <w:jc w:val="center"/>
              <w:rPr>
                <w:rFonts w:ascii="仿宋_GB2312" w:eastAsia="仿宋_GB2312"/>
                <w:lang w:eastAsia="zh-CN"/>
              </w:rPr>
            </w:pPr>
          </w:p>
        </w:tc>
        <w:tc>
          <w:tcPr>
            <w:tcW w:w="2039" w:type="dxa"/>
            <w:gridSpan w:val="2"/>
            <w:vAlign w:val="center"/>
          </w:tcPr>
          <w:p w14:paraId="56BAFF54">
            <w:pPr>
              <w:ind w:firstLine="420"/>
              <w:jc w:val="center"/>
              <w:rPr>
                <w:rFonts w:ascii="仿宋_GB2312" w:eastAsia="仿宋_GB2312"/>
                <w:lang w:eastAsia="zh-CN"/>
              </w:rPr>
            </w:pPr>
          </w:p>
        </w:tc>
        <w:tc>
          <w:tcPr>
            <w:tcW w:w="1983" w:type="dxa"/>
            <w:gridSpan w:val="2"/>
            <w:vAlign w:val="center"/>
          </w:tcPr>
          <w:p w14:paraId="5EE212AE">
            <w:pPr>
              <w:ind w:firstLine="420"/>
              <w:jc w:val="center"/>
              <w:rPr>
                <w:rFonts w:ascii="仿宋_GB2312" w:eastAsia="仿宋_GB2312"/>
                <w:lang w:eastAsia="zh-CN"/>
              </w:rPr>
            </w:pPr>
          </w:p>
        </w:tc>
      </w:tr>
      <w:tr w14:paraId="5E2D1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50B354F">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6A08E28D">
            <w:pPr>
              <w:ind w:firstLine="420"/>
              <w:jc w:val="center"/>
              <w:rPr>
                <w:rFonts w:ascii="仿宋_GB2312" w:eastAsia="仿宋_GB2312"/>
                <w:lang w:eastAsia="zh-CN"/>
              </w:rPr>
            </w:pPr>
            <w:r>
              <w:rPr>
                <w:rFonts w:hint="eastAsia" w:ascii="仿宋_GB2312" w:eastAsia="仿宋_GB2312"/>
                <w:lang w:eastAsia="zh-CN"/>
              </w:rPr>
              <w:t>11.6</w:t>
            </w:r>
          </w:p>
        </w:tc>
        <w:tc>
          <w:tcPr>
            <w:tcW w:w="2039" w:type="dxa"/>
            <w:gridSpan w:val="2"/>
            <w:vAlign w:val="center"/>
          </w:tcPr>
          <w:p w14:paraId="71E826AB">
            <w:pPr>
              <w:ind w:firstLine="420"/>
              <w:jc w:val="center"/>
              <w:rPr>
                <w:rFonts w:ascii="仿宋_GB2312" w:eastAsia="仿宋_GB2312"/>
                <w:lang w:eastAsia="zh-CN"/>
              </w:rPr>
            </w:pPr>
            <w:r>
              <w:rPr>
                <w:rFonts w:hint="eastAsia" w:ascii="仿宋_GB2312" w:eastAsia="仿宋_GB2312"/>
                <w:lang w:eastAsia="zh-CN"/>
              </w:rPr>
              <w:t>85.93</w:t>
            </w:r>
          </w:p>
        </w:tc>
        <w:tc>
          <w:tcPr>
            <w:tcW w:w="1983" w:type="dxa"/>
            <w:gridSpan w:val="2"/>
            <w:vAlign w:val="center"/>
          </w:tcPr>
          <w:p w14:paraId="72205A17">
            <w:pPr>
              <w:ind w:firstLine="420"/>
              <w:jc w:val="center"/>
              <w:rPr>
                <w:rFonts w:ascii="仿宋_GB2312" w:eastAsia="仿宋_GB2312"/>
                <w:lang w:eastAsia="zh-CN"/>
              </w:rPr>
            </w:pPr>
            <w:r>
              <w:rPr>
                <w:rFonts w:hint="eastAsia" w:ascii="仿宋_GB2312" w:eastAsia="仿宋_GB2312"/>
                <w:lang w:eastAsia="zh-CN"/>
              </w:rPr>
              <w:t>44.95</w:t>
            </w:r>
          </w:p>
        </w:tc>
      </w:tr>
      <w:tr w14:paraId="1EE4A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36AA483">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2D35EE3D">
            <w:pPr>
              <w:ind w:firstLine="420"/>
              <w:jc w:val="center"/>
              <w:rPr>
                <w:rFonts w:ascii="仿宋_GB2312" w:eastAsia="仿宋_GB2312"/>
                <w:lang w:eastAsia="zh-CN"/>
              </w:rPr>
            </w:pPr>
            <w:r>
              <w:rPr>
                <w:rFonts w:hint="eastAsia" w:ascii="仿宋_GB2312" w:eastAsia="仿宋_GB2312"/>
                <w:lang w:eastAsia="zh-CN"/>
              </w:rPr>
              <w:t>4.32</w:t>
            </w:r>
          </w:p>
        </w:tc>
        <w:tc>
          <w:tcPr>
            <w:tcW w:w="2039" w:type="dxa"/>
            <w:gridSpan w:val="2"/>
            <w:vAlign w:val="center"/>
          </w:tcPr>
          <w:p w14:paraId="090159EE">
            <w:pPr>
              <w:ind w:firstLine="420"/>
              <w:jc w:val="center"/>
              <w:rPr>
                <w:rFonts w:ascii="仿宋_GB2312" w:eastAsia="仿宋_GB2312"/>
                <w:lang w:eastAsia="zh-CN"/>
              </w:rPr>
            </w:pPr>
            <w:r>
              <w:rPr>
                <w:rFonts w:hint="eastAsia" w:ascii="仿宋_GB2312" w:eastAsia="仿宋_GB2312"/>
                <w:lang w:eastAsia="zh-CN"/>
              </w:rPr>
              <w:t>3.36</w:t>
            </w:r>
          </w:p>
        </w:tc>
        <w:tc>
          <w:tcPr>
            <w:tcW w:w="1983" w:type="dxa"/>
            <w:gridSpan w:val="2"/>
            <w:vAlign w:val="center"/>
          </w:tcPr>
          <w:p w14:paraId="13E3A2AE">
            <w:pPr>
              <w:ind w:firstLine="420"/>
              <w:jc w:val="center"/>
              <w:rPr>
                <w:rFonts w:ascii="仿宋_GB2312" w:eastAsia="仿宋_GB2312"/>
                <w:lang w:eastAsia="zh-CN"/>
              </w:rPr>
            </w:pPr>
            <w:r>
              <w:rPr>
                <w:rFonts w:hint="eastAsia" w:ascii="仿宋_GB2312" w:eastAsia="仿宋_GB2312"/>
                <w:lang w:eastAsia="zh-CN"/>
              </w:rPr>
              <w:t>4.26</w:t>
            </w:r>
          </w:p>
        </w:tc>
      </w:tr>
      <w:tr w14:paraId="008BA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4617790A">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水费、电费、差旅费</w:t>
            </w:r>
          </w:p>
        </w:tc>
        <w:tc>
          <w:tcPr>
            <w:tcW w:w="2116" w:type="dxa"/>
            <w:gridSpan w:val="2"/>
            <w:vAlign w:val="center"/>
          </w:tcPr>
          <w:p w14:paraId="0D8B3E4A">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31E16590">
            <w:pPr>
              <w:ind w:firstLine="420"/>
              <w:rPr>
                <w:rFonts w:ascii="仿宋_GB2312" w:eastAsia="仿宋_GB2312"/>
                <w:lang w:eastAsia="zh-CN"/>
              </w:rPr>
            </w:pPr>
            <w:r>
              <w:rPr>
                <w:rFonts w:hint="eastAsia" w:ascii="仿宋_GB2312" w:eastAsia="仿宋_GB2312"/>
                <w:lang w:eastAsia="zh-CN"/>
              </w:rPr>
              <w:t xml:space="preserve">      7.0</w:t>
            </w:r>
          </w:p>
        </w:tc>
        <w:tc>
          <w:tcPr>
            <w:tcW w:w="1983" w:type="dxa"/>
            <w:gridSpan w:val="2"/>
            <w:vAlign w:val="center"/>
          </w:tcPr>
          <w:p w14:paraId="2F02267F">
            <w:pPr>
              <w:ind w:firstLine="420"/>
              <w:jc w:val="center"/>
              <w:rPr>
                <w:rFonts w:ascii="仿宋_GB2312" w:eastAsia="仿宋_GB2312"/>
                <w:lang w:eastAsia="zh-CN"/>
              </w:rPr>
            </w:pPr>
            <w:r>
              <w:rPr>
                <w:rFonts w:hint="eastAsia" w:ascii="仿宋_GB2312" w:eastAsia="仿宋_GB2312"/>
                <w:lang w:eastAsia="zh-CN"/>
              </w:rPr>
              <w:t>14.31</w:t>
            </w:r>
          </w:p>
        </w:tc>
      </w:tr>
      <w:tr w14:paraId="7CC4D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78C56C9">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2DEA033C">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058AEC34">
            <w:pPr>
              <w:ind w:firstLine="420"/>
              <w:jc w:val="center"/>
              <w:rPr>
                <w:rFonts w:ascii="仿宋_GB2312" w:eastAsia="仿宋_GB2312"/>
                <w:lang w:eastAsia="zh-CN"/>
              </w:rPr>
            </w:pPr>
            <w:r>
              <w:rPr>
                <w:rFonts w:hint="eastAsia" w:ascii="仿宋_GB2312" w:eastAsia="仿宋_GB2312"/>
                <w:lang w:eastAsia="zh-CN"/>
              </w:rPr>
              <w:t>2.8</w:t>
            </w:r>
          </w:p>
        </w:tc>
        <w:tc>
          <w:tcPr>
            <w:tcW w:w="1983" w:type="dxa"/>
            <w:gridSpan w:val="2"/>
            <w:vAlign w:val="center"/>
          </w:tcPr>
          <w:p w14:paraId="3D944917">
            <w:pPr>
              <w:ind w:firstLine="420"/>
              <w:jc w:val="center"/>
              <w:rPr>
                <w:rFonts w:ascii="仿宋_GB2312" w:eastAsia="仿宋_GB2312"/>
                <w:lang w:eastAsia="zh-CN"/>
              </w:rPr>
            </w:pPr>
            <w:r>
              <w:rPr>
                <w:rFonts w:hint="eastAsia" w:ascii="仿宋_GB2312" w:eastAsia="仿宋_GB2312"/>
                <w:lang w:eastAsia="zh-CN"/>
              </w:rPr>
              <w:t>6.69</w:t>
            </w:r>
          </w:p>
        </w:tc>
      </w:tr>
      <w:tr w14:paraId="5CE5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57C0E3C">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233ACF5E">
            <w:pPr>
              <w:ind w:firstLine="420"/>
              <w:jc w:val="center"/>
              <w:rPr>
                <w:rFonts w:ascii="仿宋_GB2312" w:eastAsia="仿宋_GB2312"/>
                <w:lang w:eastAsia="zh-CN"/>
              </w:rPr>
            </w:pPr>
            <w:r>
              <w:rPr>
                <w:rFonts w:hint="eastAsia" w:ascii="仿宋_GB2312" w:eastAsia="仿宋_GB2312"/>
                <w:lang w:eastAsia="zh-CN"/>
              </w:rPr>
              <w:t>2.6</w:t>
            </w:r>
          </w:p>
        </w:tc>
        <w:tc>
          <w:tcPr>
            <w:tcW w:w="2039" w:type="dxa"/>
            <w:gridSpan w:val="2"/>
            <w:vAlign w:val="center"/>
          </w:tcPr>
          <w:p w14:paraId="22320C23">
            <w:pPr>
              <w:ind w:firstLine="420"/>
              <w:jc w:val="center"/>
              <w:rPr>
                <w:rFonts w:ascii="仿宋_GB2312" w:eastAsia="仿宋_GB2312"/>
                <w:lang w:eastAsia="zh-CN"/>
              </w:rPr>
            </w:pPr>
            <w:r>
              <w:rPr>
                <w:rFonts w:hint="eastAsia" w:ascii="仿宋_GB2312" w:eastAsia="仿宋_GB2312"/>
                <w:lang w:eastAsia="zh-CN"/>
              </w:rPr>
              <w:t>11.44</w:t>
            </w:r>
          </w:p>
        </w:tc>
        <w:tc>
          <w:tcPr>
            <w:tcW w:w="1983" w:type="dxa"/>
            <w:gridSpan w:val="2"/>
            <w:vAlign w:val="center"/>
          </w:tcPr>
          <w:p w14:paraId="75085D06">
            <w:pPr>
              <w:ind w:firstLine="420"/>
              <w:jc w:val="center"/>
              <w:rPr>
                <w:rFonts w:ascii="仿宋_GB2312" w:eastAsia="仿宋_GB2312"/>
                <w:lang w:eastAsia="zh-CN"/>
              </w:rPr>
            </w:pPr>
            <w:r>
              <w:rPr>
                <w:rFonts w:hint="eastAsia" w:ascii="仿宋_GB2312" w:eastAsia="仿宋_GB2312"/>
                <w:lang w:eastAsia="zh-CN"/>
              </w:rPr>
              <w:t>11.44</w:t>
            </w:r>
          </w:p>
        </w:tc>
      </w:tr>
      <w:tr w14:paraId="1338E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11904B2">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67D612B4">
            <w:pPr>
              <w:ind w:firstLine="420"/>
              <w:jc w:val="center"/>
              <w:rPr>
                <w:rFonts w:ascii="仿宋_GB2312" w:eastAsia="仿宋_GB2312"/>
                <w:lang w:eastAsia="zh-CN"/>
              </w:rPr>
            </w:pPr>
          </w:p>
        </w:tc>
        <w:tc>
          <w:tcPr>
            <w:tcW w:w="2039" w:type="dxa"/>
            <w:gridSpan w:val="2"/>
            <w:vAlign w:val="center"/>
          </w:tcPr>
          <w:p w14:paraId="1A986EEA">
            <w:pPr>
              <w:ind w:firstLine="420"/>
              <w:jc w:val="center"/>
              <w:rPr>
                <w:rFonts w:ascii="仿宋_GB2312" w:eastAsia="仿宋_GB2312"/>
                <w:lang w:eastAsia="zh-CN"/>
              </w:rPr>
            </w:pPr>
          </w:p>
        </w:tc>
        <w:tc>
          <w:tcPr>
            <w:tcW w:w="1983" w:type="dxa"/>
            <w:gridSpan w:val="2"/>
            <w:vAlign w:val="center"/>
          </w:tcPr>
          <w:p w14:paraId="64E3D395">
            <w:pPr>
              <w:ind w:firstLine="420"/>
              <w:jc w:val="center"/>
              <w:rPr>
                <w:rFonts w:ascii="仿宋_GB2312" w:eastAsia="仿宋_GB2312"/>
                <w:lang w:eastAsia="zh-CN"/>
              </w:rPr>
            </w:pPr>
          </w:p>
        </w:tc>
      </w:tr>
      <w:tr w14:paraId="5B42A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9F8159C">
            <w:pPr>
              <w:ind w:firstLine="420"/>
              <w:jc w:val="center"/>
              <w:rPr>
                <w:rFonts w:ascii="仿宋_GB2312" w:eastAsia="仿宋_GB2312"/>
                <w:lang w:eastAsia="zh-CN"/>
              </w:rPr>
            </w:pPr>
          </w:p>
          <w:p w14:paraId="0D61B3F4">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7841468B">
            <w:pPr>
              <w:ind w:firstLine="420"/>
              <w:jc w:val="center"/>
              <w:rPr>
                <w:rFonts w:ascii="仿宋_GB2312" w:eastAsia="仿宋_GB2312"/>
                <w:lang w:eastAsia="zh-CN"/>
              </w:rPr>
            </w:pPr>
            <w:r>
              <w:rPr>
                <w:rFonts w:hint="eastAsia" w:ascii="仿宋_GB2312" w:eastAsia="仿宋_GB2312"/>
                <w:lang w:eastAsia="zh-CN"/>
              </w:rPr>
              <w:t>(2022</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7B3C3775">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5028722C">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3AB0E6C3">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2F91AC72">
            <w:pPr>
              <w:jc w:val="center"/>
              <w:rPr>
                <w:rFonts w:ascii="仿宋_GB2312" w:hAnsi="宋体" w:eastAsia="仿宋_GB2312" w:cs="宋体"/>
              </w:rPr>
            </w:pPr>
            <w:r>
              <w:rPr>
                <w:rFonts w:hint="eastAsia" w:ascii="仿宋_GB2312" w:hAnsi="宋体" w:eastAsia="仿宋_GB2312" w:cs="宋体"/>
              </w:rPr>
              <w:t>预算投资</w:t>
            </w:r>
          </w:p>
          <w:p w14:paraId="02915095">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1BCD1C54">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26C47ED6">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1878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79AFEB3">
            <w:pPr>
              <w:ind w:firstLine="420"/>
              <w:jc w:val="center"/>
            </w:pPr>
          </w:p>
        </w:tc>
        <w:tc>
          <w:tcPr>
            <w:tcW w:w="1158" w:type="dxa"/>
            <w:vAlign w:val="center"/>
          </w:tcPr>
          <w:p w14:paraId="0029EDED">
            <w:pPr>
              <w:ind w:firstLine="420"/>
              <w:jc w:val="center"/>
            </w:pPr>
          </w:p>
        </w:tc>
        <w:tc>
          <w:tcPr>
            <w:tcW w:w="958" w:type="dxa"/>
            <w:vAlign w:val="center"/>
          </w:tcPr>
          <w:p w14:paraId="639948DB">
            <w:pPr>
              <w:ind w:firstLine="420"/>
              <w:jc w:val="center"/>
            </w:pPr>
          </w:p>
        </w:tc>
        <w:tc>
          <w:tcPr>
            <w:tcW w:w="960" w:type="dxa"/>
            <w:vAlign w:val="center"/>
          </w:tcPr>
          <w:p w14:paraId="0A8CD666">
            <w:pPr>
              <w:ind w:firstLine="420"/>
              <w:jc w:val="center"/>
            </w:pPr>
          </w:p>
        </w:tc>
        <w:tc>
          <w:tcPr>
            <w:tcW w:w="1079" w:type="dxa"/>
            <w:vAlign w:val="center"/>
          </w:tcPr>
          <w:p w14:paraId="5809CAF0">
            <w:pPr>
              <w:ind w:firstLine="420"/>
              <w:jc w:val="center"/>
            </w:pPr>
          </w:p>
        </w:tc>
        <w:tc>
          <w:tcPr>
            <w:tcW w:w="1039" w:type="dxa"/>
            <w:vAlign w:val="center"/>
          </w:tcPr>
          <w:p w14:paraId="0ABB48C2">
            <w:pPr>
              <w:ind w:firstLine="420"/>
              <w:jc w:val="center"/>
            </w:pPr>
          </w:p>
        </w:tc>
        <w:tc>
          <w:tcPr>
            <w:tcW w:w="944" w:type="dxa"/>
            <w:vAlign w:val="center"/>
          </w:tcPr>
          <w:p w14:paraId="4DE2FFB6">
            <w:pPr>
              <w:ind w:firstLine="420"/>
              <w:jc w:val="center"/>
            </w:pPr>
          </w:p>
        </w:tc>
      </w:tr>
      <w:tr w14:paraId="3FBD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6AEA8D89">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4344C16C">
            <w:pPr>
              <w:ind w:firstLine="420"/>
              <w:jc w:val="center"/>
            </w:pPr>
          </w:p>
        </w:tc>
      </w:tr>
    </w:tbl>
    <w:p w14:paraId="55B84097">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1892D393">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填表人</w:t>
      </w:r>
      <w:r>
        <w:rPr>
          <w:rFonts w:hint="eastAsia" w:ascii="仿宋_GB2312" w:hAnsi="宋体" w:eastAsia="仿宋_GB2312" w:cs="宋体"/>
          <w:lang w:eastAsia="zh-CN"/>
        </w:rPr>
        <w:t>：杨星</w:t>
      </w:r>
      <w:r>
        <w:rPr>
          <w:rFonts w:ascii="仿宋_GB2312" w:hAnsi="宋体" w:eastAsia="仿宋_GB2312" w:cs="宋体"/>
          <w:lang w:eastAsia="zh-CN"/>
        </w:rPr>
        <w:t xml:space="preserve">  填报日期：</w:t>
      </w:r>
      <w:r>
        <w:rPr>
          <w:rFonts w:hint="eastAsia" w:ascii="仿宋_GB2312" w:hAnsi="宋体" w:eastAsia="仿宋_GB2312" w:cs="宋体"/>
          <w:lang w:eastAsia="zh-CN"/>
        </w:rPr>
        <w:t>2023.1.22</w:t>
      </w:r>
      <w:r>
        <w:rPr>
          <w:rFonts w:ascii="仿宋_GB2312" w:hAnsi="宋体" w:eastAsia="仿宋_GB2312" w:cs="宋体"/>
          <w:lang w:eastAsia="zh-CN"/>
        </w:rPr>
        <w:t xml:space="preserve"> </w:t>
      </w:r>
      <w:r>
        <w:rPr>
          <w:rFonts w:hint="eastAsia" w:ascii="仿宋_GB2312" w:hAnsi="宋体" w:eastAsia="仿宋_GB2312" w:cs="宋体"/>
          <w:lang w:eastAsia="zh-CN"/>
        </w:rPr>
        <w:t xml:space="preserve"> </w:t>
      </w:r>
      <w:r>
        <w:rPr>
          <w:rFonts w:ascii="仿宋_GB2312" w:hAnsi="宋体" w:eastAsia="仿宋_GB2312" w:cs="宋体"/>
          <w:lang w:eastAsia="zh-CN"/>
        </w:rPr>
        <w:t>联系电话：</w:t>
      </w:r>
      <w:r>
        <w:rPr>
          <w:rFonts w:hint="eastAsia" w:ascii="仿宋_GB2312" w:hAnsi="宋体" w:eastAsia="仿宋_GB2312" w:cs="宋体"/>
          <w:lang w:eastAsia="zh-CN"/>
        </w:rPr>
        <w:t>19967092928</w:t>
      </w:r>
      <w:r>
        <w:rPr>
          <w:rFonts w:ascii="仿宋_GB2312" w:hAnsi="宋体" w:eastAsia="仿宋_GB2312" w:cs="宋体"/>
          <w:lang w:eastAsia="zh-CN"/>
        </w:rPr>
        <w:t xml:space="preserve">   单位负责人签字：</w:t>
      </w:r>
    </w:p>
    <w:p w14:paraId="4FFED2F8">
      <w:pPr>
        <w:spacing w:line="228" w:lineRule="auto"/>
        <w:ind w:firstLine="400"/>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14:paraId="3CFDE055">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7293F464">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年度部门整体支出绩效自评表</w:t>
      </w:r>
    </w:p>
    <w:p w14:paraId="3113A687">
      <w:pPr>
        <w:spacing w:line="237" w:lineRule="exact"/>
        <w:ind w:firstLine="420"/>
        <w:rPr>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4180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59E848CE">
            <w:pPr>
              <w:jc w:val="center"/>
              <w:rPr>
                <w:rFonts w:ascii="仿宋_GB2312" w:hAnsi="宋体" w:eastAsia="仿宋_GB2312" w:cs="宋体"/>
                <w:lang w:eastAsia="zh-CN"/>
              </w:rPr>
            </w:pPr>
            <w:r>
              <w:rPr>
                <w:rFonts w:hint="eastAsia" w:ascii="仿宋_GB2312" w:hAnsi="宋体" w:eastAsia="仿宋_GB2312" w:cs="宋体"/>
              </w:rPr>
              <w:t>预算部门</w:t>
            </w:r>
          </w:p>
          <w:p w14:paraId="3F3DF6C7">
            <w:pPr>
              <w:jc w:val="center"/>
              <w:rPr>
                <w:rFonts w:ascii="仿宋_GB2312" w:hAnsi="宋体" w:eastAsia="仿宋_GB2312" w:cs="宋体"/>
                <w:lang w:eastAsia="zh-CN"/>
              </w:rPr>
            </w:pPr>
            <w:r>
              <w:rPr>
                <w:rFonts w:hint="eastAsia" w:ascii="仿宋_GB2312" w:hAnsi="宋体" w:eastAsia="仿宋_GB2312" w:cs="宋体"/>
              </w:rPr>
              <w:t>名称</w:t>
            </w:r>
          </w:p>
        </w:tc>
        <w:tc>
          <w:tcPr>
            <w:tcW w:w="8905" w:type="dxa"/>
            <w:gridSpan w:val="8"/>
            <w:vAlign w:val="center"/>
          </w:tcPr>
          <w:p w14:paraId="4731185E">
            <w:pPr>
              <w:ind w:firstLine="420"/>
              <w:jc w:val="center"/>
              <w:rPr>
                <w:rFonts w:ascii="仿宋_GB2312" w:eastAsia="仿宋_GB2312"/>
                <w:lang w:eastAsia="zh-CN"/>
              </w:rPr>
            </w:pPr>
            <w:r>
              <w:rPr>
                <w:rFonts w:hint="eastAsia" w:ascii="仿宋_GB2312" w:eastAsia="仿宋_GB2312"/>
                <w:lang w:eastAsia="zh-CN"/>
              </w:rPr>
              <w:t>汨罗市基础教育管理研究中心</w:t>
            </w:r>
          </w:p>
        </w:tc>
      </w:tr>
      <w:tr w14:paraId="74D50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017132CD">
            <w:pPr>
              <w:ind w:firstLine="420"/>
              <w:jc w:val="center"/>
              <w:rPr>
                <w:rFonts w:ascii="仿宋_GB2312" w:eastAsia="仿宋_GB2312"/>
                <w:lang w:eastAsia="zh-CN"/>
              </w:rPr>
            </w:pPr>
          </w:p>
          <w:p w14:paraId="6EB684CA">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98" w:type="dxa"/>
            <w:gridSpan w:val="2"/>
            <w:vAlign w:val="center"/>
          </w:tcPr>
          <w:p w14:paraId="6B111A90">
            <w:pPr>
              <w:ind w:firstLine="420"/>
              <w:jc w:val="center"/>
              <w:rPr>
                <w:rFonts w:ascii="仿宋_GB2312" w:eastAsia="仿宋_GB2312"/>
              </w:rPr>
            </w:pPr>
          </w:p>
        </w:tc>
        <w:tc>
          <w:tcPr>
            <w:tcW w:w="1249" w:type="dxa"/>
            <w:vAlign w:val="center"/>
          </w:tcPr>
          <w:p w14:paraId="0A350253">
            <w:pPr>
              <w:jc w:val="center"/>
              <w:rPr>
                <w:rFonts w:ascii="仿宋_GB2312" w:hAnsi="宋体" w:eastAsia="仿宋_GB2312" w:cs="宋体"/>
              </w:rPr>
            </w:pPr>
            <w:r>
              <w:rPr>
                <w:rFonts w:hint="eastAsia" w:ascii="仿宋_GB2312" w:hAnsi="宋体" w:eastAsia="仿宋_GB2312" w:cs="宋体"/>
              </w:rPr>
              <w:t>年初</w:t>
            </w:r>
          </w:p>
          <w:p w14:paraId="2EA6CEF2">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505DD482">
            <w:pPr>
              <w:jc w:val="center"/>
              <w:rPr>
                <w:rFonts w:ascii="仿宋_GB2312" w:hAnsi="宋体" w:eastAsia="仿宋_GB2312" w:cs="宋体"/>
              </w:rPr>
            </w:pPr>
            <w:r>
              <w:rPr>
                <w:rFonts w:hint="eastAsia" w:ascii="仿宋_GB2312" w:hAnsi="宋体" w:eastAsia="仿宋_GB2312" w:cs="宋体"/>
              </w:rPr>
              <w:t>全年</w:t>
            </w:r>
          </w:p>
          <w:p w14:paraId="3AAE5AB7">
            <w:pPr>
              <w:jc w:val="center"/>
              <w:rPr>
                <w:rFonts w:ascii="仿宋_GB2312" w:eastAsia="仿宋_GB2312"/>
              </w:rPr>
            </w:pPr>
            <w:r>
              <w:rPr>
                <w:rFonts w:hint="eastAsia" w:ascii="仿宋_GB2312" w:hAnsi="宋体" w:eastAsia="仿宋_GB2312" w:cs="宋体"/>
              </w:rPr>
              <w:t>预算数</w:t>
            </w:r>
          </w:p>
        </w:tc>
        <w:tc>
          <w:tcPr>
            <w:tcW w:w="1269" w:type="dxa"/>
            <w:vAlign w:val="center"/>
          </w:tcPr>
          <w:p w14:paraId="4DDAF000">
            <w:pPr>
              <w:jc w:val="center"/>
              <w:rPr>
                <w:rFonts w:ascii="仿宋_GB2312" w:hAnsi="宋体" w:eastAsia="仿宋_GB2312" w:cs="宋体"/>
              </w:rPr>
            </w:pPr>
            <w:r>
              <w:rPr>
                <w:rFonts w:hint="eastAsia" w:ascii="仿宋_GB2312" w:hAnsi="宋体" w:eastAsia="仿宋_GB2312" w:cs="宋体"/>
              </w:rPr>
              <w:t>全年</w:t>
            </w:r>
          </w:p>
          <w:p w14:paraId="633621D0">
            <w:pPr>
              <w:jc w:val="center"/>
              <w:rPr>
                <w:rFonts w:ascii="仿宋_GB2312" w:eastAsia="仿宋_GB2312"/>
              </w:rPr>
            </w:pPr>
            <w:r>
              <w:rPr>
                <w:rFonts w:hint="eastAsia" w:ascii="仿宋_GB2312" w:hAnsi="宋体" w:eastAsia="仿宋_GB2312" w:cs="宋体"/>
              </w:rPr>
              <w:t>执行数</w:t>
            </w:r>
          </w:p>
        </w:tc>
        <w:tc>
          <w:tcPr>
            <w:tcW w:w="699" w:type="dxa"/>
            <w:vAlign w:val="center"/>
          </w:tcPr>
          <w:p w14:paraId="2EBC2565">
            <w:pPr>
              <w:jc w:val="center"/>
              <w:rPr>
                <w:rFonts w:ascii="仿宋_GB2312" w:eastAsia="仿宋_GB2312"/>
              </w:rPr>
            </w:pPr>
            <w:r>
              <w:rPr>
                <w:rFonts w:hint="eastAsia" w:ascii="仿宋_GB2312" w:hAnsi="宋体" w:eastAsia="仿宋_GB2312" w:cs="宋体"/>
              </w:rPr>
              <w:t>分值</w:t>
            </w:r>
          </w:p>
        </w:tc>
        <w:tc>
          <w:tcPr>
            <w:tcW w:w="869" w:type="dxa"/>
            <w:vAlign w:val="center"/>
          </w:tcPr>
          <w:p w14:paraId="02F35EB3">
            <w:pPr>
              <w:jc w:val="center"/>
              <w:rPr>
                <w:rFonts w:ascii="仿宋_GB2312" w:eastAsia="仿宋_GB2312"/>
              </w:rPr>
            </w:pPr>
            <w:r>
              <w:rPr>
                <w:rFonts w:hint="eastAsia" w:ascii="仿宋_GB2312" w:hAnsi="宋体" w:eastAsia="仿宋_GB2312" w:cs="宋体"/>
              </w:rPr>
              <w:t>执行率</w:t>
            </w:r>
          </w:p>
        </w:tc>
        <w:tc>
          <w:tcPr>
            <w:tcW w:w="1423" w:type="dxa"/>
            <w:vAlign w:val="center"/>
          </w:tcPr>
          <w:p w14:paraId="4D84A5AF">
            <w:pPr>
              <w:ind w:firstLine="420"/>
              <w:jc w:val="center"/>
              <w:rPr>
                <w:rFonts w:ascii="仿宋_GB2312" w:eastAsia="仿宋_GB2312"/>
              </w:rPr>
            </w:pPr>
            <w:r>
              <w:rPr>
                <w:rFonts w:hint="eastAsia" w:ascii="仿宋_GB2312" w:hAnsi="宋体" w:eastAsia="仿宋_GB2312" w:cs="宋体"/>
              </w:rPr>
              <w:t>得分</w:t>
            </w:r>
          </w:p>
        </w:tc>
      </w:tr>
      <w:tr w14:paraId="4E9B1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C92AE1D">
            <w:pPr>
              <w:ind w:firstLine="420"/>
              <w:jc w:val="center"/>
              <w:rPr>
                <w:rFonts w:ascii="仿宋_GB2312" w:eastAsia="仿宋_GB2312"/>
              </w:rPr>
            </w:pPr>
          </w:p>
        </w:tc>
        <w:tc>
          <w:tcPr>
            <w:tcW w:w="2098" w:type="dxa"/>
            <w:gridSpan w:val="2"/>
            <w:vAlign w:val="center"/>
          </w:tcPr>
          <w:p w14:paraId="122E580B">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16F458BE">
            <w:pPr>
              <w:ind w:firstLine="420"/>
              <w:jc w:val="both"/>
              <w:rPr>
                <w:rFonts w:ascii="仿宋_GB2312" w:eastAsia="仿宋_GB2312"/>
                <w:lang w:eastAsia="zh-CN"/>
              </w:rPr>
            </w:pPr>
            <w:r>
              <w:rPr>
                <w:rFonts w:hint="eastAsia" w:ascii="仿宋_GB2312" w:eastAsia="仿宋_GB2312"/>
                <w:lang w:eastAsia="zh-CN"/>
              </w:rPr>
              <w:t>484.86</w:t>
            </w:r>
          </w:p>
        </w:tc>
        <w:tc>
          <w:tcPr>
            <w:tcW w:w="1298" w:type="dxa"/>
            <w:vAlign w:val="center"/>
          </w:tcPr>
          <w:p w14:paraId="36FD3416">
            <w:pPr>
              <w:ind w:firstLine="420"/>
              <w:jc w:val="center"/>
              <w:rPr>
                <w:rFonts w:hint="default" w:ascii="仿宋_GB2312" w:eastAsia="仿宋_GB2312"/>
                <w:lang w:val="en-US" w:eastAsia="zh-CN"/>
              </w:rPr>
            </w:pPr>
            <w:r>
              <w:rPr>
                <w:rFonts w:hint="eastAsia" w:ascii="仿宋_GB2312" w:eastAsia="仿宋_GB2312"/>
                <w:lang w:val="en-US" w:eastAsia="zh-CN"/>
              </w:rPr>
              <w:t>523.58</w:t>
            </w:r>
          </w:p>
        </w:tc>
        <w:tc>
          <w:tcPr>
            <w:tcW w:w="1269" w:type="dxa"/>
            <w:vAlign w:val="center"/>
          </w:tcPr>
          <w:p w14:paraId="2AC3F946">
            <w:pPr>
              <w:ind w:firstLine="420"/>
              <w:jc w:val="center"/>
              <w:rPr>
                <w:rFonts w:ascii="仿宋_GB2312" w:eastAsia="仿宋_GB2312"/>
                <w:lang w:eastAsia="zh-CN"/>
              </w:rPr>
            </w:pPr>
            <w:r>
              <w:rPr>
                <w:rFonts w:hint="eastAsia" w:ascii="仿宋_GB2312" w:eastAsia="仿宋_GB2312"/>
                <w:lang w:eastAsia="zh-CN"/>
              </w:rPr>
              <w:t>523.58</w:t>
            </w:r>
          </w:p>
        </w:tc>
        <w:tc>
          <w:tcPr>
            <w:tcW w:w="699" w:type="dxa"/>
            <w:vAlign w:val="center"/>
          </w:tcPr>
          <w:p w14:paraId="3B3EBEA2">
            <w:pPr>
              <w:jc w:val="center"/>
              <w:rPr>
                <w:rFonts w:ascii="仿宋_GB2312" w:eastAsia="仿宋_GB2312"/>
              </w:rPr>
            </w:pPr>
            <w:r>
              <w:rPr>
                <w:rFonts w:hint="eastAsia" w:ascii="仿宋_GB2312" w:eastAsia="仿宋_GB2312"/>
              </w:rPr>
              <w:t>10</w:t>
            </w:r>
          </w:p>
        </w:tc>
        <w:tc>
          <w:tcPr>
            <w:tcW w:w="869" w:type="dxa"/>
            <w:vAlign w:val="center"/>
          </w:tcPr>
          <w:p w14:paraId="71241C46">
            <w:pPr>
              <w:ind w:firstLine="210" w:firstLineChars="100"/>
              <w:jc w:val="both"/>
              <w:rPr>
                <w:rFonts w:hint="default" w:ascii="仿宋_GB2312" w:eastAsia="仿宋_GB2312"/>
                <w:lang w:val="en-US" w:eastAsia="zh-CN"/>
              </w:rPr>
            </w:pPr>
            <w:r>
              <w:rPr>
                <w:rFonts w:hint="eastAsia" w:ascii="仿宋_GB2312" w:eastAsia="仿宋_GB2312"/>
                <w:lang w:val="en-US" w:eastAsia="zh-CN"/>
              </w:rPr>
              <w:t>100</w:t>
            </w:r>
          </w:p>
        </w:tc>
        <w:tc>
          <w:tcPr>
            <w:tcW w:w="1423" w:type="dxa"/>
            <w:vAlign w:val="center"/>
          </w:tcPr>
          <w:p w14:paraId="115D97F4">
            <w:pPr>
              <w:ind w:firstLine="420"/>
              <w:jc w:val="center"/>
              <w:rPr>
                <w:rFonts w:hint="default" w:ascii="仿宋_GB2312" w:eastAsia="仿宋_GB2312"/>
                <w:lang w:val="en-US" w:eastAsia="zh-CN"/>
              </w:rPr>
            </w:pPr>
            <w:r>
              <w:rPr>
                <w:rFonts w:hint="eastAsia" w:ascii="仿宋_GB2312" w:eastAsia="仿宋_GB2312"/>
                <w:lang w:val="en-US" w:eastAsia="zh-CN"/>
              </w:rPr>
              <w:t>10</w:t>
            </w:r>
          </w:p>
        </w:tc>
      </w:tr>
      <w:tr w14:paraId="701C2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F9298BF">
            <w:pPr>
              <w:ind w:firstLine="420"/>
              <w:jc w:val="center"/>
              <w:rPr>
                <w:rFonts w:ascii="仿宋_GB2312" w:eastAsia="仿宋_GB2312"/>
              </w:rPr>
            </w:pPr>
          </w:p>
        </w:tc>
        <w:tc>
          <w:tcPr>
            <w:tcW w:w="4645" w:type="dxa"/>
            <w:gridSpan w:val="4"/>
            <w:vAlign w:val="center"/>
          </w:tcPr>
          <w:p w14:paraId="25FA95CE">
            <w:pPr>
              <w:ind w:firstLine="420"/>
              <w:rPr>
                <w:rFonts w:ascii="仿宋_GB2312" w:eastAsia="仿宋_GB2312"/>
              </w:rPr>
            </w:pPr>
            <w:r>
              <w:rPr>
                <w:rFonts w:hint="eastAsia" w:ascii="仿宋_GB2312" w:hAnsi="宋体" w:eastAsia="仿宋_GB2312" w:cs="宋体"/>
              </w:rPr>
              <w:t>按收入性质分：</w:t>
            </w:r>
          </w:p>
        </w:tc>
        <w:tc>
          <w:tcPr>
            <w:tcW w:w="4260" w:type="dxa"/>
            <w:gridSpan w:val="4"/>
            <w:vAlign w:val="center"/>
          </w:tcPr>
          <w:p w14:paraId="1951BF14">
            <w:pPr>
              <w:ind w:firstLine="420"/>
              <w:rPr>
                <w:rFonts w:ascii="仿宋_GB2312" w:eastAsia="仿宋_GB2312"/>
              </w:rPr>
            </w:pPr>
            <w:r>
              <w:rPr>
                <w:rFonts w:hint="eastAsia" w:ascii="仿宋_GB2312" w:hAnsi="宋体" w:eastAsia="仿宋_GB2312" w:cs="宋体"/>
              </w:rPr>
              <w:t>按支出性质分：</w:t>
            </w:r>
          </w:p>
        </w:tc>
      </w:tr>
      <w:tr w14:paraId="4151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023B5786">
            <w:pPr>
              <w:ind w:firstLine="420"/>
              <w:jc w:val="center"/>
              <w:rPr>
                <w:rFonts w:ascii="仿宋_GB2312" w:eastAsia="仿宋_GB2312"/>
              </w:rPr>
            </w:pPr>
          </w:p>
        </w:tc>
        <w:tc>
          <w:tcPr>
            <w:tcW w:w="4645" w:type="dxa"/>
            <w:gridSpan w:val="4"/>
            <w:vAlign w:val="center"/>
          </w:tcPr>
          <w:p w14:paraId="39996C26">
            <w:pPr>
              <w:ind w:firstLine="420"/>
              <w:rPr>
                <w:rFonts w:ascii="仿宋_GB2312" w:eastAsia="仿宋_GB2312"/>
                <w:lang w:eastAsia="zh-CN"/>
              </w:rPr>
            </w:pPr>
            <w:r>
              <w:rPr>
                <w:rFonts w:hint="eastAsia" w:ascii="仿宋_GB2312" w:hAnsi="宋体" w:eastAsia="仿宋_GB2312" w:cs="宋体"/>
                <w:lang w:eastAsia="zh-CN"/>
              </w:rPr>
              <w:t>其中：一般公共预算：484.86</w:t>
            </w:r>
          </w:p>
        </w:tc>
        <w:tc>
          <w:tcPr>
            <w:tcW w:w="4260" w:type="dxa"/>
            <w:gridSpan w:val="4"/>
            <w:vAlign w:val="center"/>
          </w:tcPr>
          <w:p w14:paraId="4DD6B7B0">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523.58</w:t>
            </w:r>
          </w:p>
        </w:tc>
      </w:tr>
      <w:tr w14:paraId="74C84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74D37C02">
            <w:pPr>
              <w:ind w:firstLine="420"/>
              <w:jc w:val="center"/>
              <w:rPr>
                <w:rFonts w:ascii="仿宋_GB2312" w:eastAsia="仿宋_GB2312"/>
              </w:rPr>
            </w:pPr>
          </w:p>
        </w:tc>
        <w:tc>
          <w:tcPr>
            <w:tcW w:w="4645" w:type="dxa"/>
            <w:gridSpan w:val="4"/>
            <w:vAlign w:val="center"/>
          </w:tcPr>
          <w:p w14:paraId="70494B11">
            <w:pPr>
              <w:ind w:firstLine="1050" w:firstLineChars="500"/>
              <w:rPr>
                <w:rFonts w:ascii="仿宋_GB2312" w:eastAsia="仿宋_GB2312"/>
              </w:rPr>
            </w:pPr>
            <w:r>
              <w:rPr>
                <w:rFonts w:hint="eastAsia" w:ascii="仿宋_GB2312" w:hAnsi="宋体" w:eastAsia="仿宋_GB2312" w:cs="宋体"/>
              </w:rPr>
              <w:t>政府性基金拨款：</w:t>
            </w:r>
          </w:p>
        </w:tc>
        <w:tc>
          <w:tcPr>
            <w:tcW w:w="4260" w:type="dxa"/>
            <w:gridSpan w:val="4"/>
            <w:vAlign w:val="center"/>
          </w:tcPr>
          <w:p w14:paraId="46D1AC35">
            <w:pPr>
              <w:ind w:firstLine="1050" w:firstLineChars="500"/>
              <w:rPr>
                <w:rFonts w:ascii="仿宋_GB2312" w:eastAsia="仿宋_GB2312"/>
                <w:lang w:eastAsia="zh-CN"/>
              </w:rPr>
            </w:pPr>
            <w:r>
              <w:rPr>
                <w:rFonts w:hint="eastAsia" w:ascii="仿宋_GB2312" w:hAnsi="宋体" w:eastAsia="仿宋_GB2312" w:cs="宋体"/>
              </w:rPr>
              <w:t>项目支出：</w:t>
            </w:r>
            <w:r>
              <w:rPr>
                <w:rFonts w:hint="eastAsia" w:ascii="仿宋_GB2312" w:hAnsi="宋体" w:eastAsia="仿宋_GB2312" w:cs="宋体"/>
                <w:lang w:eastAsia="zh-CN"/>
              </w:rPr>
              <w:t>0</w:t>
            </w:r>
          </w:p>
        </w:tc>
      </w:tr>
      <w:tr w14:paraId="18DF6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43A9A664">
            <w:pPr>
              <w:ind w:firstLine="420"/>
              <w:jc w:val="center"/>
              <w:rPr>
                <w:rFonts w:ascii="仿宋_GB2312" w:eastAsia="仿宋_GB2312"/>
              </w:rPr>
            </w:pPr>
          </w:p>
        </w:tc>
        <w:tc>
          <w:tcPr>
            <w:tcW w:w="4645" w:type="dxa"/>
            <w:gridSpan w:val="4"/>
            <w:vAlign w:val="center"/>
          </w:tcPr>
          <w:p w14:paraId="5E61122F">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260" w:type="dxa"/>
            <w:gridSpan w:val="4"/>
            <w:vAlign w:val="center"/>
          </w:tcPr>
          <w:p w14:paraId="4D037655">
            <w:pPr>
              <w:ind w:firstLine="420"/>
              <w:rPr>
                <w:rFonts w:ascii="仿宋_GB2312" w:eastAsia="仿宋_GB2312"/>
                <w:lang w:eastAsia="zh-CN"/>
              </w:rPr>
            </w:pPr>
          </w:p>
        </w:tc>
      </w:tr>
      <w:tr w14:paraId="7B955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4E3A57C7">
            <w:pPr>
              <w:ind w:firstLine="420"/>
              <w:jc w:val="center"/>
              <w:rPr>
                <w:rFonts w:ascii="仿宋_GB2312" w:eastAsia="仿宋_GB2312"/>
                <w:lang w:eastAsia="zh-CN"/>
              </w:rPr>
            </w:pPr>
          </w:p>
        </w:tc>
        <w:tc>
          <w:tcPr>
            <w:tcW w:w="4645" w:type="dxa"/>
            <w:gridSpan w:val="4"/>
            <w:vAlign w:val="center"/>
          </w:tcPr>
          <w:p w14:paraId="2F463A3F">
            <w:pPr>
              <w:ind w:firstLine="1050" w:firstLineChars="500"/>
              <w:rPr>
                <w:rFonts w:ascii="仿宋_GB2312" w:eastAsia="仿宋_GB2312"/>
              </w:rPr>
            </w:pPr>
            <w:r>
              <w:rPr>
                <w:rFonts w:hint="eastAsia" w:ascii="仿宋_GB2312" w:hAnsi="宋体" w:eastAsia="仿宋_GB2312" w:cs="宋体"/>
              </w:rPr>
              <w:t>其他资金：</w:t>
            </w:r>
          </w:p>
        </w:tc>
        <w:tc>
          <w:tcPr>
            <w:tcW w:w="4260" w:type="dxa"/>
            <w:gridSpan w:val="4"/>
            <w:vAlign w:val="center"/>
          </w:tcPr>
          <w:p w14:paraId="34354B45">
            <w:pPr>
              <w:ind w:firstLine="420"/>
              <w:jc w:val="center"/>
              <w:rPr>
                <w:rFonts w:ascii="仿宋_GB2312" w:eastAsia="仿宋_GB2312"/>
              </w:rPr>
            </w:pPr>
          </w:p>
        </w:tc>
      </w:tr>
      <w:tr w14:paraId="3E348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2BDF4C64">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645" w:type="dxa"/>
            <w:gridSpan w:val="4"/>
            <w:vAlign w:val="center"/>
          </w:tcPr>
          <w:p w14:paraId="30825BFD">
            <w:pPr>
              <w:jc w:val="center"/>
              <w:rPr>
                <w:rFonts w:ascii="仿宋_GB2312" w:eastAsia="仿宋_GB2312"/>
              </w:rPr>
            </w:pPr>
            <w:r>
              <w:rPr>
                <w:rFonts w:hint="eastAsia" w:ascii="仿宋_GB2312" w:hAnsi="宋体" w:eastAsia="仿宋_GB2312" w:cs="宋体"/>
              </w:rPr>
              <w:t>预期目标</w:t>
            </w:r>
          </w:p>
        </w:tc>
        <w:tc>
          <w:tcPr>
            <w:tcW w:w="4260" w:type="dxa"/>
            <w:gridSpan w:val="4"/>
            <w:vAlign w:val="center"/>
          </w:tcPr>
          <w:p w14:paraId="140FD394">
            <w:pPr>
              <w:ind w:firstLine="420"/>
              <w:jc w:val="center"/>
              <w:rPr>
                <w:rFonts w:ascii="仿宋_GB2312" w:eastAsia="仿宋_GB2312"/>
              </w:rPr>
            </w:pPr>
            <w:r>
              <w:rPr>
                <w:rFonts w:hint="eastAsia" w:ascii="仿宋_GB2312" w:hAnsi="宋体" w:eastAsia="仿宋_GB2312" w:cs="宋体"/>
              </w:rPr>
              <w:t>实际完成情况</w:t>
            </w:r>
          </w:p>
        </w:tc>
      </w:tr>
      <w:tr w14:paraId="2C84D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F1F526B">
            <w:pPr>
              <w:ind w:firstLine="420"/>
              <w:jc w:val="center"/>
              <w:rPr>
                <w:rFonts w:ascii="仿宋_GB2312" w:eastAsia="仿宋_GB2312"/>
              </w:rPr>
            </w:pPr>
          </w:p>
        </w:tc>
        <w:tc>
          <w:tcPr>
            <w:tcW w:w="4645" w:type="dxa"/>
            <w:gridSpan w:val="4"/>
            <w:vAlign w:val="center"/>
          </w:tcPr>
          <w:p w14:paraId="4AA51BDF">
            <w:pPr>
              <w:ind w:firstLine="420"/>
              <w:rPr>
                <w:rFonts w:ascii="仿宋_GB2312" w:eastAsia="仿宋_GB2312"/>
                <w:lang w:eastAsia="zh-CN"/>
              </w:rPr>
            </w:pPr>
            <w:r>
              <w:rPr>
                <w:rFonts w:hint="eastAsia" w:ascii="仿宋_GB2312" w:eastAsia="仿宋_GB2312"/>
                <w:lang w:eastAsia="zh-CN"/>
              </w:rPr>
              <w:t>目标1.</w:t>
            </w:r>
            <w:r>
              <w:rPr>
                <w:rFonts w:hint="eastAsia"/>
                <w:lang w:eastAsia="zh-CN"/>
              </w:rPr>
              <w:t xml:space="preserve"> </w:t>
            </w:r>
            <w:r>
              <w:rPr>
                <w:rFonts w:hint="eastAsia" w:ascii="仿宋_GB2312" w:eastAsia="仿宋_GB2312"/>
                <w:lang w:eastAsia="zh-CN"/>
              </w:rPr>
              <w:t>统筹、协调、规划、管理各级教育教学工作。</w:t>
            </w:r>
          </w:p>
          <w:p w14:paraId="5FF3DE95">
            <w:pPr>
              <w:ind w:firstLine="420"/>
              <w:rPr>
                <w:rFonts w:ascii="仿宋_GB2312" w:eastAsia="仿宋_GB2312"/>
                <w:lang w:eastAsia="zh-CN"/>
              </w:rPr>
            </w:pPr>
            <w:r>
              <w:rPr>
                <w:rFonts w:hint="eastAsia" w:ascii="仿宋_GB2312" w:eastAsia="仿宋_GB2312"/>
                <w:lang w:eastAsia="zh-CN"/>
              </w:rPr>
              <w:t xml:space="preserve">目标2：全面建设平安校园，积极创建生动活泼校园。 </w:t>
            </w:r>
          </w:p>
          <w:p w14:paraId="59DA8346">
            <w:pPr>
              <w:ind w:firstLine="420"/>
              <w:rPr>
                <w:rFonts w:ascii="仿宋_GB2312" w:eastAsia="仿宋_GB2312"/>
                <w:lang w:eastAsia="zh-CN"/>
              </w:rPr>
            </w:pPr>
            <w:r>
              <w:rPr>
                <w:rFonts w:hint="eastAsia" w:ascii="仿宋_GB2312" w:eastAsia="仿宋_GB2312"/>
                <w:lang w:eastAsia="zh-CN"/>
              </w:rPr>
              <w:t>目标3：高质量发展素质教育。</w:t>
            </w:r>
          </w:p>
          <w:p w14:paraId="29AED0AC">
            <w:pPr>
              <w:ind w:firstLine="420"/>
              <w:rPr>
                <w:rFonts w:ascii="仿宋_GB2312" w:eastAsia="仿宋_GB2312"/>
                <w:lang w:eastAsia="zh-CN"/>
              </w:rPr>
            </w:pPr>
            <w:r>
              <w:rPr>
                <w:rFonts w:hint="eastAsia" w:ascii="仿宋_GB2312" w:eastAsia="仿宋_GB2312"/>
                <w:lang w:eastAsia="zh-CN"/>
              </w:rPr>
              <w:t>目标4：积极推进教育教学改革。</w:t>
            </w:r>
          </w:p>
        </w:tc>
        <w:tc>
          <w:tcPr>
            <w:tcW w:w="4260" w:type="dxa"/>
            <w:gridSpan w:val="4"/>
            <w:vAlign w:val="center"/>
          </w:tcPr>
          <w:p w14:paraId="32882875">
            <w:pPr>
              <w:ind w:firstLine="420"/>
              <w:jc w:val="center"/>
              <w:rPr>
                <w:rFonts w:ascii="仿宋_GB2312" w:eastAsia="仿宋_GB2312"/>
                <w:lang w:eastAsia="zh-CN"/>
              </w:rPr>
            </w:pPr>
            <w:r>
              <w:rPr>
                <w:rFonts w:hint="eastAsia" w:ascii="仿宋_GB2312" w:eastAsia="仿宋_GB2312"/>
                <w:lang w:eastAsia="zh-CN"/>
              </w:rPr>
              <w:t xml:space="preserve">基本完成 </w:t>
            </w:r>
          </w:p>
        </w:tc>
      </w:tr>
      <w:tr w14:paraId="7A8C8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007B5687">
            <w:pPr>
              <w:ind w:firstLine="420"/>
              <w:jc w:val="center"/>
              <w:rPr>
                <w:rFonts w:ascii="仿宋_GB2312" w:eastAsia="仿宋_GB2312"/>
              </w:rPr>
            </w:pPr>
          </w:p>
          <w:p w14:paraId="16B31FEF">
            <w:pPr>
              <w:ind w:firstLine="420"/>
              <w:jc w:val="center"/>
              <w:rPr>
                <w:rFonts w:ascii="仿宋_GB2312" w:hAnsi="宋体" w:eastAsia="仿宋_GB2312" w:cs="宋体"/>
              </w:rPr>
            </w:pPr>
            <w:r>
              <w:rPr>
                <w:rFonts w:hint="eastAsia" w:ascii="仿宋_GB2312" w:hAnsi="宋体" w:eastAsia="仿宋_GB2312" w:cs="宋体"/>
              </w:rPr>
              <w:t>绩效指标</w:t>
            </w:r>
          </w:p>
          <w:p w14:paraId="70DCD1B7">
            <w:pPr>
              <w:ind w:firstLine="420"/>
              <w:jc w:val="center"/>
              <w:rPr>
                <w:rFonts w:ascii="仿宋_GB2312" w:eastAsia="仿宋_GB2312"/>
              </w:rPr>
            </w:pPr>
          </w:p>
          <w:p w14:paraId="6266402B">
            <w:pPr>
              <w:ind w:firstLine="420"/>
              <w:jc w:val="center"/>
              <w:rPr>
                <w:rFonts w:ascii="仿宋_GB2312" w:eastAsia="仿宋_GB2312"/>
              </w:rPr>
            </w:pPr>
          </w:p>
        </w:tc>
        <w:tc>
          <w:tcPr>
            <w:tcW w:w="1069" w:type="dxa"/>
            <w:vAlign w:val="center"/>
          </w:tcPr>
          <w:p w14:paraId="07B89C66">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5054A250">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59E3A5D0">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0D5CF2BC">
            <w:pPr>
              <w:jc w:val="center"/>
              <w:rPr>
                <w:rFonts w:ascii="仿宋_GB2312" w:eastAsia="仿宋_GB2312"/>
              </w:rPr>
            </w:pPr>
            <w:r>
              <w:rPr>
                <w:rFonts w:hint="eastAsia" w:ascii="仿宋_GB2312" w:hAnsi="宋体" w:eastAsia="仿宋_GB2312" w:cs="宋体"/>
              </w:rPr>
              <w:t>年度指标值</w:t>
            </w:r>
          </w:p>
        </w:tc>
        <w:tc>
          <w:tcPr>
            <w:tcW w:w="1269" w:type="dxa"/>
            <w:vAlign w:val="center"/>
          </w:tcPr>
          <w:p w14:paraId="41D8C56D">
            <w:pPr>
              <w:jc w:val="center"/>
              <w:rPr>
                <w:rFonts w:ascii="仿宋_GB2312" w:eastAsia="仿宋_GB2312"/>
              </w:rPr>
            </w:pPr>
            <w:r>
              <w:rPr>
                <w:rFonts w:hint="eastAsia" w:ascii="仿宋_GB2312" w:hAnsi="宋体" w:eastAsia="仿宋_GB2312" w:cs="宋体"/>
              </w:rPr>
              <w:t>实际完成值</w:t>
            </w:r>
          </w:p>
        </w:tc>
        <w:tc>
          <w:tcPr>
            <w:tcW w:w="699" w:type="dxa"/>
            <w:vAlign w:val="center"/>
          </w:tcPr>
          <w:p w14:paraId="341ACA1A">
            <w:pPr>
              <w:jc w:val="center"/>
              <w:rPr>
                <w:rFonts w:ascii="仿宋_GB2312" w:eastAsia="仿宋_GB2312"/>
              </w:rPr>
            </w:pPr>
            <w:r>
              <w:rPr>
                <w:rFonts w:hint="eastAsia" w:ascii="仿宋_GB2312" w:hAnsi="宋体" w:eastAsia="仿宋_GB2312" w:cs="宋体"/>
              </w:rPr>
              <w:t>分值</w:t>
            </w:r>
          </w:p>
        </w:tc>
        <w:tc>
          <w:tcPr>
            <w:tcW w:w="869" w:type="dxa"/>
            <w:vAlign w:val="center"/>
          </w:tcPr>
          <w:p w14:paraId="02C829AE">
            <w:pPr>
              <w:jc w:val="center"/>
              <w:rPr>
                <w:rFonts w:ascii="仿宋_GB2312" w:eastAsia="仿宋_GB2312"/>
              </w:rPr>
            </w:pPr>
            <w:r>
              <w:rPr>
                <w:rFonts w:hint="eastAsia" w:ascii="仿宋_GB2312" w:hAnsi="宋体" w:eastAsia="仿宋_GB2312" w:cs="宋体"/>
              </w:rPr>
              <w:t>得分</w:t>
            </w:r>
          </w:p>
        </w:tc>
        <w:tc>
          <w:tcPr>
            <w:tcW w:w="1423" w:type="dxa"/>
            <w:vAlign w:val="center"/>
          </w:tcPr>
          <w:p w14:paraId="53F3B0B5">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46CEE7F2">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0AA517BE">
            <w:pPr>
              <w:jc w:val="center"/>
              <w:rPr>
                <w:rFonts w:ascii="仿宋_GB2312" w:eastAsia="仿宋_GB2312"/>
                <w:lang w:eastAsia="zh-CN"/>
              </w:rPr>
            </w:pPr>
            <w:r>
              <w:rPr>
                <w:rFonts w:hint="eastAsia" w:ascii="仿宋_GB2312" w:hAnsi="宋体" w:eastAsia="仿宋_GB2312" w:cs="宋体"/>
                <w:lang w:eastAsia="zh-CN"/>
              </w:rPr>
              <w:t>改进措施</w:t>
            </w:r>
          </w:p>
        </w:tc>
      </w:tr>
      <w:tr w14:paraId="35AA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extDirection w:val="tbRlV"/>
            <w:vAlign w:val="center"/>
          </w:tcPr>
          <w:p w14:paraId="7CE0A38A">
            <w:pPr>
              <w:ind w:firstLine="420"/>
              <w:jc w:val="center"/>
              <w:rPr>
                <w:rFonts w:ascii="仿宋_GB2312" w:eastAsia="仿宋_GB2312"/>
                <w:lang w:eastAsia="zh-CN"/>
              </w:rPr>
            </w:pPr>
          </w:p>
        </w:tc>
        <w:tc>
          <w:tcPr>
            <w:tcW w:w="1069" w:type="dxa"/>
            <w:vMerge w:val="restart"/>
            <w:tcBorders>
              <w:bottom w:val="nil"/>
            </w:tcBorders>
            <w:vAlign w:val="center"/>
          </w:tcPr>
          <w:p w14:paraId="50EED7FF">
            <w:pPr>
              <w:jc w:val="center"/>
              <w:rPr>
                <w:rFonts w:ascii="仿宋_GB2312" w:eastAsia="仿宋_GB2312"/>
              </w:rPr>
            </w:pPr>
            <w:r>
              <w:rPr>
                <w:rFonts w:hint="eastAsia" w:ascii="仿宋_GB2312" w:hAnsi="宋体" w:eastAsia="仿宋_GB2312" w:cs="宋体"/>
              </w:rPr>
              <w:t>产出指标</w:t>
            </w:r>
          </w:p>
          <w:p w14:paraId="75E13D02">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5CEE5ABA">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3F1B8C14">
            <w:pPr>
              <w:jc w:val="center"/>
              <w:textAlignment w:val="center"/>
              <w:rPr>
                <w:rFonts w:ascii="仿宋_GB2312" w:eastAsia="仿宋_GB2312"/>
              </w:rPr>
            </w:pPr>
            <w:r>
              <w:rPr>
                <w:rFonts w:ascii="仿宋_GB2312" w:hAnsi="宋体" w:eastAsia="仿宋_GB2312" w:cs="仿宋_GB2312"/>
                <w:sz w:val="20"/>
                <w:szCs w:val="20"/>
                <w:lang w:eastAsia="zh-CN" w:bidi="ar"/>
              </w:rPr>
              <w:t>1.</w:t>
            </w:r>
            <w:r>
              <w:rPr>
                <w:rFonts w:hint="eastAsia" w:ascii="仿宋_GB2312" w:hAnsi="宋体" w:eastAsia="仿宋_GB2312" w:cs="仿宋_GB2312"/>
                <w:sz w:val="20"/>
                <w:szCs w:val="20"/>
                <w:lang w:eastAsia="zh-CN" w:bidi="ar"/>
              </w:rPr>
              <w:t>中小学学生巩固率</w:t>
            </w:r>
          </w:p>
        </w:tc>
        <w:tc>
          <w:tcPr>
            <w:tcW w:w="1298" w:type="dxa"/>
            <w:vAlign w:val="center"/>
          </w:tcPr>
          <w:p w14:paraId="1ED9B46F">
            <w:pPr>
              <w:jc w:val="center"/>
              <w:textAlignment w:val="center"/>
              <w:rPr>
                <w:rFonts w:ascii="仿宋_GB2312" w:eastAsia="仿宋_GB2312"/>
                <w:lang w:eastAsia="zh-CN"/>
              </w:rPr>
            </w:pPr>
            <w:r>
              <w:rPr>
                <w:rFonts w:hint="eastAsia" w:ascii="仿宋_GB2312" w:eastAsia="仿宋_GB2312"/>
                <w:lang w:eastAsia="zh-CN"/>
              </w:rPr>
              <w:t>完成中小学学生巩固率</w:t>
            </w:r>
          </w:p>
        </w:tc>
        <w:tc>
          <w:tcPr>
            <w:tcW w:w="1269" w:type="dxa"/>
            <w:vAlign w:val="center"/>
          </w:tcPr>
          <w:p w14:paraId="20EBBFA6">
            <w:pPr>
              <w:ind w:firstLine="420"/>
              <w:jc w:val="both"/>
              <w:rPr>
                <w:rFonts w:ascii="仿宋_GB2312" w:eastAsia="仿宋_GB2312"/>
                <w:lang w:eastAsia="zh-CN"/>
              </w:rPr>
            </w:pPr>
            <w:r>
              <w:rPr>
                <w:rFonts w:hint="eastAsia" w:ascii="仿宋_GB2312" w:eastAsia="仿宋_GB2312"/>
                <w:lang w:eastAsia="zh-CN"/>
              </w:rPr>
              <w:t xml:space="preserve"> 100</w:t>
            </w:r>
          </w:p>
        </w:tc>
        <w:tc>
          <w:tcPr>
            <w:tcW w:w="699" w:type="dxa"/>
            <w:vAlign w:val="center"/>
          </w:tcPr>
          <w:p w14:paraId="0F23F50F">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717D0B4D">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6527746B">
            <w:pPr>
              <w:ind w:firstLine="420"/>
              <w:jc w:val="center"/>
              <w:rPr>
                <w:rFonts w:ascii="仿宋_GB2312" w:eastAsia="仿宋_GB2312"/>
              </w:rPr>
            </w:pPr>
          </w:p>
        </w:tc>
      </w:tr>
      <w:tr w14:paraId="05C6B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598DA63B">
            <w:pPr>
              <w:ind w:firstLine="420"/>
              <w:jc w:val="center"/>
              <w:rPr>
                <w:rFonts w:ascii="仿宋_GB2312" w:eastAsia="仿宋_GB2312"/>
              </w:rPr>
            </w:pPr>
          </w:p>
        </w:tc>
        <w:tc>
          <w:tcPr>
            <w:tcW w:w="1069" w:type="dxa"/>
            <w:vMerge w:val="continue"/>
            <w:tcBorders>
              <w:top w:val="nil"/>
              <w:bottom w:val="nil"/>
            </w:tcBorders>
            <w:vAlign w:val="center"/>
          </w:tcPr>
          <w:p w14:paraId="2A2F1D19">
            <w:pPr>
              <w:ind w:firstLine="420"/>
              <w:jc w:val="center"/>
              <w:rPr>
                <w:rFonts w:ascii="仿宋_GB2312" w:eastAsia="仿宋_GB2312"/>
              </w:rPr>
            </w:pPr>
          </w:p>
        </w:tc>
        <w:tc>
          <w:tcPr>
            <w:tcW w:w="1029" w:type="dxa"/>
            <w:vMerge w:val="continue"/>
            <w:tcBorders>
              <w:top w:val="nil"/>
            </w:tcBorders>
            <w:vAlign w:val="center"/>
          </w:tcPr>
          <w:p w14:paraId="6C7BFEA1">
            <w:pPr>
              <w:ind w:firstLine="420"/>
              <w:jc w:val="center"/>
              <w:rPr>
                <w:rFonts w:ascii="仿宋_GB2312" w:eastAsia="仿宋_GB2312"/>
              </w:rPr>
            </w:pPr>
          </w:p>
        </w:tc>
        <w:tc>
          <w:tcPr>
            <w:tcW w:w="1249" w:type="dxa"/>
            <w:vAlign w:val="center"/>
          </w:tcPr>
          <w:p w14:paraId="6BE44951">
            <w:pPr>
              <w:jc w:val="center"/>
              <w:textAlignment w:val="center"/>
              <w:rPr>
                <w:rFonts w:ascii="仿宋_GB2312" w:eastAsia="仿宋_GB2312"/>
              </w:rPr>
            </w:pPr>
            <w:r>
              <w:rPr>
                <w:rFonts w:ascii="仿宋_GB2312" w:hAnsi="宋体" w:eastAsia="仿宋_GB2312" w:cs="仿宋_GB2312"/>
                <w:sz w:val="20"/>
                <w:szCs w:val="20"/>
                <w:lang w:eastAsia="zh-CN" w:bidi="ar"/>
              </w:rPr>
              <w:t>2.</w:t>
            </w:r>
            <w:r>
              <w:rPr>
                <w:rFonts w:hint="eastAsia" w:ascii="仿宋_GB2312" w:hAnsi="宋体" w:eastAsia="仿宋_GB2312" w:cs="仿宋_GB2312"/>
                <w:sz w:val="20"/>
                <w:szCs w:val="20"/>
                <w:lang w:eastAsia="zh-CN" w:bidi="ar"/>
              </w:rPr>
              <w:t>普高、职高巩固率</w:t>
            </w:r>
          </w:p>
        </w:tc>
        <w:tc>
          <w:tcPr>
            <w:tcW w:w="1298" w:type="dxa"/>
            <w:vAlign w:val="center"/>
          </w:tcPr>
          <w:p w14:paraId="2FDD98BF">
            <w:pPr>
              <w:jc w:val="center"/>
              <w:textAlignment w:val="center"/>
              <w:rPr>
                <w:rFonts w:ascii="仿宋_GB2312" w:eastAsia="仿宋_GB2312"/>
                <w:lang w:eastAsia="zh-CN"/>
              </w:rPr>
            </w:pPr>
            <w:r>
              <w:rPr>
                <w:rFonts w:hint="eastAsia" w:ascii="仿宋_GB2312" w:eastAsia="仿宋_GB2312"/>
                <w:lang w:eastAsia="zh-CN"/>
              </w:rPr>
              <w:t>完成普高、职高巩固率</w:t>
            </w:r>
          </w:p>
        </w:tc>
        <w:tc>
          <w:tcPr>
            <w:tcW w:w="1269" w:type="dxa"/>
            <w:vAlign w:val="center"/>
          </w:tcPr>
          <w:p w14:paraId="633995A6">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332EFF56">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2D064DA6">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65DDB71D">
            <w:pPr>
              <w:ind w:firstLine="420"/>
              <w:jc w:val="center"/>
              <w:rPr>
                <w:rFonts w:ascii="仿宋_GB2312" w:eastAsia="仿宋_GB2312"/>
              </w:rPr>
            </w:pPr>
          </w:p>
        </w:tc>
      </w:tr>
      <w:tr w14:paraId="5938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4577221">
            <w:pPr>
              <w:ind w:firstLine="420"/>
              <w:jc w:val="center"/>
              <w:rPr>
                <w:rFonts w:ascii="仿宋_GB2312" w:eastAsia="仿宋_GB2312"/>
              </w:rPr>
            </w:pPr>
          </w:p>
        </w:tc>
        <w:tc>
          <w:tcPr>
            <w:tcW w:w="1069" w:type="dxa"/>
            <w:vMerge w:val="continue"/>
            <w:tcBorders>
              <w:top w:val="nil"/>
              <w:bottom w:val="nil"/>
            </w:tcBorders>
            <w:vAlign w:val="center"/>
          </w:tcPr>
          <w:p w14:paraId="19C23E12">
            <w:pPr>
              <w:ind w:firstLine="420"/>
              <w:jc w:val="center"/>
              <w:rPr>
                <w:rFonts w:ascii="仿宋_GB2312" w:eastAsia="仿宋_GB2312"/>
              </w:rPr>
            </w:pPr>
          </w:p>
        </w:tc>
        <w:tc>
          <w:tcPr>
            <w:tcW w:w="1029" w:type="dxa"/>
            <w:vMerge w:val="restart"/>
            <w:tcBorders>
              <w:bottom w:val="nil"/>
            </w:tcBorders>
            <w:vAlign w:val="center"/>
          </w:tcPr>
          <w:p w14:paraId="4BD40976">
            <w:pPr>
              <w:jc w:val="center"/>
              <w:rPr>
                <w:rFonts w:ascii="仿宋_GB2312" w:eastAsia="仿宋_GB2312"/>
              </w:rPr>
            </w:pPr>
            <w:r>
              <w:rPr>
                <w:rFonts w:hint="eastAsia" w:ascii="仿宋_GB2312" w:hAnsi="宋体" w:eastAsia="仿宋_GB2312" w:cs="宋体"/>
              </w:rPr>
              <w:t>质量指标</w:t>
            </w:r>
          </w:p>
        </w:tc>
        <w:tc>
          <w:tcPr>
            <w:tcW w:w="1249" w:type="dxa"/>
            <w:vAlign w:val="center"/>
          </w:tcPr>
          <w:p w14:paraId="207BD44D">
            <w:pPr>
              <w:jc w:val="center"/>
              <w:textAlignment w:val="center"/>
              <w:rPr>
                <w:rFonts w:ascii="仿宋_GB2312" w:eastAsia="仿宋_GB2312"/>
                <w:lang w:eastAsia="zh-CN"/>
              </w:rPr>
            </w:pPr>
            <w:r>
              <w:rPr>
                <w:rFonts w:ascii="仿宋_GB2312" w:hAnsi="宋体" w:eastAsia="仿宋_GB2312" w:cs="仿宋_GB2312"/>
                <w:sz w:val="20"/>
                <w:szCs w:val="20"/>
                <w:lang w:eastAsia="zh-CN" w:bidi="ar"/>
              </w:rPr>
              <w:t>1.</w:t>
            </w:r>
            <w:r>
              <w:rPr>
                <w:rFonts w:hint="eastAsia" w:ascii="仿宋_GB2312" w:hAnsi="宋体" w:eastAsia="仿宋_GB2312" w:cs="仿宋_GB2312"/>
                <w:sz w:val="20"/>
                <w:szCs w:val="20"/>
                <w:lang w:eastAsia="zh-CN" w:bidi="ar"/>
              </w:rPr>
              <w:t>教育教学质量</w:t>
            </w:r>
          </w:p>
        </w:tc>
        <w:tc>
          <w:tcPr>
            <w:tcW w:w="1298" w:type="dxa"/>
            <w:vAlign w:val="center"/>
          </w:tcPr>
          <w:p w14:paraId="498C5F0B">
            <w:pPr>
              <w:ind w:firstLine="420"/>
              <w:jc w:val="center"/>
              <w:rPr>
                <w:rFonts w:ascii="仿宋_GB2312" w:eastAsia="仿宋_GB2312"/>
                <w:lang w:eastAsia="zh-CN"/>
              </w:rPr>
            </w:pPr>
            <w:r>
              <w:rPr>
                <w:rFonts w:hint="eastAsia" w:ascii="仿宋_GB2312" w:eastAsia="仿宋_GB2312"/>
                <w:lang w:eastAsia="zh-CN"/>
              </w:rPr>
              <w:t>保证教育教学质量在岳阳地区为先进水平</w:t>
            </w:r>
          </w:p>
        </w:tc>
        <w:tc>
          <w:tcPr>
            <w:tcW w:w="1269" w:type="dxa"/>
            <w:vAlign w:val="center"/>
          </w:tcPr>
          <w:p w14:paraId="2927175E">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5BB839FA">
            <w:pPr>
              <w:ind w:firstLine="420"/>
              <w:jc w:val="center"/>
              <w:rPr>
                <w:rFonts w:ascii="仿宋_GB2312" w:eastAsia="仿宋_GB2312"/>
                <w:lang w:eastAsia="zh-CN"/>
              </w:rPr>
            </w:pPr>
            <w:r>
              <w:rPr>
                <w:rFonts w:hint="eastAsia" w:ascii="仿宋_GB2312" w:eastAsia="仿宋_GB2312"/>
                <w:lang w:eastAsia="zh-CN"/>
              </w:rPr>
              <w:t>8</w:t>
            </w:r>
          </w:p>
        </w:tc>
        <w:tc>
          <w:tcPr>
            <w:tcW w:w="869" w:type="dxa"/>
            <w:vAlign w:val="center"/>
          </w:tcPr>
          <w:p w14:paraId="45951AF0">
            <w:pPr>
              <w:ind w:firstLine="420"/>
              <w:jc w:val="center"/>
              <w:rPr>
                <w:rFonts w:ascii="仿宋_GB2312" w:eastAsia="仿宋_GB2312"/>
                <w:lang w:eastAsia="zh-CN"/>
              </w:rPr>
            </w:pPr>
            <w:r>
              <w:rPr>
                <w:rFonts w:hint="eastAsia" w:ascii="仿宋_GB2312" w:eastAsia="仿宋_GB2312"/>
                <w:lang w:eastAsia="zh-CN"/>
              </w:rPr>
              <w:t>8</w:t>
            </w:r>
          </w:p>
        </w:tc>
        <w:tc>
          <w:tcPr>
            <w:tcW w:w="1423" w:type="dxa"/>
            <w:vAlign w:val="center"/>
          </w:tcPr>
          <w:p w14:paraId="04375158">
            <w:pPr>
              <w:ind w:firstLine="420"/>
              <w:jc w:val="center"/>
              <w:rPr>
                <w:rFonts w:ascii="仿宋_GB2312" w:eastAsia="仿宋_GB2312"/>
              </w:rPr>
            </w:pPr>
          </w:p>
        </w:tc>
      </w:tr>
      <w:tr w14:paraId="6F6E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5D76597C">
            <w:pPr>
              <w:ind w:firstLine="420"/>
              <w:jc w:val="center"/>
              <w:rPr>
                <w:rFonts w:ascii="仿宋_GB2312" w:eastAsia="仿宋_GB2312"/>
              </w:rPr>
            </w:pPr>
          </w:p>
        </w:tc>
        <w:tc>
          <w:tcPr>
            <w:tcW w:w="1069" w:type="dxa"/>
            <w:vMerge w:val="continue"/>
            <w:tcBorders>
              <w:top w:val="nil"/>
              <w:bottom w:val="nil"/>
            </w:tcBorders>
            <w:vAlign w:val="center"/>
          </w:tcPr>
          <w:p w14:paraId="2053D978">
            <w:pPr>
              <w:ind w:firstLine="420"/>
              <w:jc w:val="center"/>
              <w:rPr>
                <w:rFonts w:ascii="仿宋_GB2312" w:eastAsia="仿宋_GB2312"/>
              </w:rPr>
            </w:pPr>
          </w:p>
        </w:tc>
        <w:tc>
          <w:tcPr>
            <w:tcW w:w="1029" w:type="dxa"/>
            <w:vMerge w:val="continue"/>
            <w:tcBorders>
              <w:top w:val="nil"/>
            </w:tcBorders>
            <w:vAlign w:val="center"/>
          </w:tcPr>
          <w:p w14:paraId="4BCA87E4">
            <w:pPr>
              <w:ind w:firstLine="420"/>
              <w:jc w:val="center"/>
              <w:rPr>
                <w:rFonts w:ascii="仿宋_GB2312" w:eastAsia="仿宋_GB2312"/>
              </w:rPr>
            </w:pPr>
          </w:p>
        </w:tc>
        <w:tc>
          <w:tcPr>
            <w:tcW w:w="1249" w:type="dxa"/>
            <w:vAlign w:val="center"/>
          </w:tcPr>
          <w:p w14:paraId="33CC119E">
            <w:pPr>
              <w:jc w:val="center"/>
              <w:textAlignment w:val="center"/>
              <w:rPr>
                <w:rFonts w:ascii="仿宋_GB2312" w:eastAsia="仿宋_GB2312"/>
                <w:lang w:eastAsia="zh-CN"/>
              </w:rPr>
            </w:pPr>
            <w:r>
              <w:rPr>
                <w:rFonts w:ascii="仿宋_GB2312" w:hAnsi="宋体" w:eastAsia="仿宋_GB2312" w:cs="仿宋_GB2312"/>
                <w:sz w:val="20"/>
                <w:szCs w:val="20"/>
                <w:lang w:eastAsia="zh-CN" w:bidi="ar"/>
              </w:rPr>
              <w:t>2.</w:t>
            </w:r>
            <w:r>
              <w:rPr>
                <w:rFonts w:hint="eastAsia" w:ascii="仿宋_GB2312" w:hAnsi="宋体" w:eastAsia="仿宋_GB2312" w:cs="仿宋_GB2312"/>
                <w:sz w:val="20"/>
                <w:szCs w:val="20"/>
                <w:lang w:eastAsia="zh-CN" w:bidi="ar"/>
              </w:rPr>
              <w:t>无教育违规违纪案件</w:t>
            </w:r>
          </w:p>
        </w:tc>
        <w:tc>
          <w:tcPr>
            <w:tcW w:w="1298" w:type="dxa"/>
            <w:vAlign w:val="center"/>
          </w:tcPr>
          <w:p w14:paraId="36CCA16E">
            <w:pPr>
              <w:ind w:firstLine="420"/>
              <w:jc w:val="center"/>
              <w:rPr>
                <w:rFonts w:ascii="仿宋_GB2312" w:eastAsia="仿宋_GB2312"/>
                <w:lang w:eastAsia="zh-CN"/>
              </w:rPr>
            </w:pPr>
            <w:r>
              <w:rPr>
                <w:rFonts w:hint="eastAsia" w:ascii="仿宋_GB2312" w:eastAsia="仿宋_GB2312"/>
                <w:lang w:eastAsia="zh-CN"/>
              </w:rPr>
              <w:t>杜绝教育违规违纪案件发生</w:t>
            </w:r>
          </w:p>
        </w:tc>
        <w:tc>
          <w:tcPr>
            <w:tcW w:w="1269" w:type="dxa"/>
            <w:vAlign w:val="center"/>
          </w:tcPr>
          <w:p w14:paraId="6359DA4A">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09184737">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0370C5E7">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1864D5E2">
            <w:pPr>
              <w:ind w:firstLine="420"/>
              <w:jc w:val="center"/>
              <w:rPr>
                <w:rFonts w:ascii="仿宋_GB2312" w:eastAsia="仿宋_GB2312"/>
              </w:rPr>
            </w:pPr>
          </w:p>
        </w:tc>
      </w:tr>
      <w:tr w14:paraId="55AD9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A9ACB6E">
            <w:pPr>
              <w:ind w:firstLine="420"/>
              <w:jc w:val="center"/>
              <w:rPr>
                <w:rFonts w:ascii="仿宋_GB2312" w:eastAsia="仿宋_GB2312"/>
              </w:rPr>
            </w:pPr>
          </w:p>
        </w:tc>
        <w:tc>
          <w:tcPr>
            <w:tcW w:w="1069" w:type="dxa"/>
            <w:vMerge w:val="continue"/>
            <w:tcBorders>
              <w:top w:val="nil"/>
              <w:bottom w:val="nil"/>
            </w:tcBorders>
            <w:vAlign w:val="center"/>
          </w:tcPr>
          <w:p w14:paraId="4F7B3DDC">
            <w:pPr>
              <w:ind w:firstLine="420"/>
              <w:jc w:val="center"/>
              <w:rPr>
                <w:rFonts w:ascii="仿宋_GB2312" w:eastAsia="仿宋_GB2312"/>
              </w:rPr>
            </w:pPr>
          </w:p>
        </w:tc>
        <w:tc>
          <w:tcPr>
            <w:tcW w:w="1029" w:type="dxa"/>
            <w:tcBorders>
              <w:bottom w:val="nil"/>
            </w:tcBorders>
            <w:vAlign w:val="center"/>
          </w:tcPr>
          <w:p w14:paraId="46010746">
            <w:pPr>
              <w:jc w:val="center"/>
              <w:rPr>
                <w:rFonts w:ascii="仿宋_GB2312" w:eastAsia="仿宋_GB2312"/>
              </w:rPr>
            </w:pPr>
            <w:r>
              <w:rPr>
                <w:rFonts w:hint="eastAsia" w:ascii="仿宋_GB2312" w:hAnsi="宋体" w:eastAsia="仿宋_GB2312" w:cs="宋体"/>
              </w:rPr>
              <w:t>时效指标</w:t>
            </w:r>
          </w:p>
        </w:tc>
        <w:tc>
          <w:tcPr>
            <w:tcW w:w="1249" w:type="dxa"/>
            <w:vAlign w:val="center"/>
          </w:tcPr>
          <w:p w14:paraId="3080E6EA">
            <w:pPr>
              <w:ind w:firstLine="420"/>
              <w:jc w:val="center"/>
              <w:rPr>
                <w:rFonts w:ascii="仿宋_GB2312" w:eastAsia="仿宋_GB2312"/>
                <w:lang w:eastAsia="zh-CN"/>
              </w:rPr>
            </w:pPr>
            <w:r>
              <w:rPr>
                <w:rFonts w:hint="eastAsia" w:ascii="仿宋_GB2312" w:eastAsia="仿宋_GB2312"/>
                <w:lang w:eastAsia="zh-CN"/>
              </w:rPr>
              <w:t>完成绩效评价、教学质量及目标管理评价</w:t>
            </w:r>
          </w:p>
        </w:tc>
        <w:tc>
          <w:tcPr>
            <w:tcW w:w="1298" w:type="dxa"/>
            <w:vAlign w:val="center"/>
          </w:tcPr>
          <w:p w14:paraId="5C277AB8">
            <w:pPr>
              <w:ind w:firstLine="210" w:firstLineChars="100"/>
              <w:jc w:val="both"/>
              <w:rPr>
                <w:rFonts w:ascii="仿宋_GB2312" w:eastAsia="仿宋_GB2312"/>
                <w:lang w:eastAsia="zh-CN"/>
              </w:rPr>
            </w:pPr>
            <w:r>
              <w:rPr>
                <w:rFonts w:hint="eastAsia" w:ascii="仿宋_GB2312" w:eastAsia="仿宋_GB2312"/>
                <w:lang w:eastAsia="zh-CN"/>
              </w:rPr>
              <w:t>按时完成</w:t>
            </w:r>
          </w:p>
        </w:tc>
        <w:tc>
          <w:tcPr>
            <w:tcW w:w="1269" w:type="dxa"/>
            <w:vAlign w:val="center"/>
          </w:tcPr>
          <w:p w14:paraId="719BCB45">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00D1FB86">
            <w:pPr>
              <w:ind w:firstLine="420"/>
              <w:jc w:val="center"/>
              <w:rPr>
                <w:rFonts w:ascii="仿宋_GB2312" w:eastAsia="仿宋_GB2312"/>
                <w:lang w:eastAsia="zh-CN"/>
              </w:rPr>
            </w:pPr>
            <w:r>
              <w:rPr>
                <w:rFonts w:hint="eastAsia" w:ascii="仿宋_GB2312" w:eastAsia="仿宋_GB2312"/>
                <w:lang w:eastAsia="zh-CN"/>
              </w:rPr>
              <w:t>4</w:t>
            </w:r>
          </w:p>
        </w:tc>
        <w:tc>
          <w:tcPr>
            <w:tcW w:w="869" w:type="dxa"/>
            <w:vAlign w:val="center"/>
          </w:tcPr>
          <w:p w14:paraId="12AAF50F">
            <w:pPr>
              <w:ind w:firstLine="420"/>
              <w:jc w:val="center"/>
              <w:rPr>
                <w:rFonts w:ascii="仿宋_GB2312" w:eastAsia="仿宋_GB2312"/>
                <w:lang w:eastAsia="zh-CN"/>
              </w:rPr>
            </w:pPr>
            <w:r>
              <w:rPr>
                <w:rFonts w:hint="eastAsia" w:ascii="仿宋_GB2312" w:eastAsia="仿宋_GB2312"/>
                <w:lang w:eastAsia="zh-CN"/>
              </w:rPr>
              <w:t>4</w:t>
            </w:r>
          </w:p>
        </w:tc>
        <w:tc>
          <w:tcPr>
            <w:tcW w:w="1423" w:type="dxa"/>
            <w:vAlign w:val="center"/>
          </w:tcPr>
          <w:p w14:paraId="43880ED3">
            <w:pPr>
              <w:ind w:firstLine="420"/>
              <w:jc w:val="center"/>
              <w:rPr>
                <w:rFonts w:ascii="仿宋_GB2312" w:eastAsia="仿宋_GB2312"/>
              </w:rPr>
            </w:pPr>
          </w:p>
        </w:tc>
      </w:tr>
      <w:tr w14:paraId="4265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FF3C5E3">
            <w:pPr>
              <w:ind w:firstLine="420"/>
              <w:jc w:val="center"/>
              <w:rPr>
                <w:rFonts w:ascii="仿宋_GB2312" w:eastAsia="仿宋_GB2312"/>
              </w:rPr>
            </w:pPr>
          </w:p>
        </w:tc>
        <w:tc>
          <w:tcPr>
            <w:tcW w:w="1069" w:type="dxa"/>
            <w:vMerge w:val="restart"/>
            <w:tcBorders>
              <w:bottom w:val="nil"/>
            </w:tcBorders>
            <w:vAlign w:val="center"/>
          </w:tcPr>
          <w:p w14:paraId="45FB8E2D">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5E8A1FCD">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73F2D1F0">
            <w:pPr>
              <w:jc w:val="both"/>
              <w:rPr>
                <w:rFonts w:ascii="仿宋_GB2312" w:eastAsia="仿宋_GB2312"/>
              </w:rPr>
            </w:pPr>
            <w:r>
              <w:rPr>
                <w:rFonts w:hint="eastAsia" w:ascii="仿宋_GB2312" w:eastAsia="仿宋_GB2312"/>
              </w:rPr>
              <w:t>使教育效益最大化。</w:t>
            </w:r>
          </w:p>
        </w:tc>
        <w:tc>
          <w:tcPr>
            <w:tcW w:w="1298" w:type="dxa"/>
            <w:vAlign w:val="center"/>
          </w:tcPr>
          <w:p w14:paraId="456CD58E">
            <w:pPr>
              <w:ind w:firstLine="420"/>
              <w:jc w:val="center"/>
              <w:rPr>
                <w:rFonts w:ascii="仿宋_GB2312" w:eastAsia="仿宋_GB2312"/>
              </w:rPr>
            </w:pPr>
            <w:r>
              <w:rPr>
                <w:rFonts w:hint="eastAsia" w:ascii="仿宋_GB2312" w:eastAsia="仿宋_GB2312"/>
              </w:rPr>
              <w:t>使教育效益最大化。</w:t>
            </w:r>
          </w:p>
        </w:tc>
        <w:tc>
          <w:tcPr>
            <w:tcW w:w="1269" w:type="dxa"/>
            <w:vAlign w:val="center"/>
          </w:tcPr>
          <w:p w14:paraId="7B497BAE">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4D1AACE9">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1368334D">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1F84BD7B">
            <w:pPr>
              <w:ind w:firstLine="420"/>
              <w:jc w:val="center"/>
              <w:rPr>
                <w:rFonts w:ascii="仿宋_GB2312" w:eastAsia="仿宋_GB2312"/>
              </w:rPr>
            </w:pPr>
          </w:p>
        </w:tc>
      </w:tr>
      <w:tr w14:paraId="1877E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B543A55">
            <w:pPr>
              <w:ind w:firstLine="420"/>
              <w:jc w:val="center"/>
              <w:rPr>
                <w:rFonts w:ascii="仿宋_GB2312" w:eastAsia="仿宋_GB2312"/>
              </w:rPr>
            </w:pPr>
          </w:p>
        </w:tc>
        <w:tc>
          <w:tcPr>
            <w:tcW w:w="1069" w:type="dxa"/>
            <w:vMerge w:val="continue"/>
            <w:tcBorders>
              <w:top w:val="nil"/>
              <w:bottom w:val="nil"/>
            </w:tcBorders>
            <w:vAlign w:val="center"/>
          </w:tcPr>
          <w:p w14:paraId="494EC6FD">
            <w:pPr>
              <w:ind w:firstLine="420"/>
              <w:jc w:val="center"/>
              <w:rPr>
                <w:rFonts w:ascii="仿宋_GB2312" w:eastAsia="仿宋_GB2312"/>
              </w:rPr>
            </w:pPr>
          </w:p>
        </w:tc>
        <w:tc>
          <w:tcPr>
            <w:tcW w:w="1029" w:type="dxa"/>
            <w:tcBorders>
              <w:bottom w:val="nil"/>
            </w:tcBorders>
            <w:vAlign w:val="center"/>
          </w:tcPr>
          <w:p w14:paraId="6E34B844">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778DF92B">
            <w:pPr>
              <w:jc w:val="both"/>
              <w:rPr>
                <w:rFonts w:ascii="仿宋_GB2312" w:eastAsia="仿宋_GB2312"/>
                <w:lang w:eastAsia="zh-CN"/>
              </w:rPr>
            </w:pPr>
            <w:r>
              <w:rPr>
                <w:rFonts w:hint="eastAsia" w:ascii="仿宋_GB2312" w:eastAsia="仿宋_GB2312"/>
                <w:lang w:eastAsia="zh-CN"/>
              </w:rPr>
              <w:t>1、提高教育教学质量、教育均衡发展。</w:t>
            </w:r>
          </w:p>
        </w:tc>
        <w:tc>
          <w:tcPr>
            <w:tcW w:w="1298" w:type="dxa"/>
            <w:vAlign w:val="center"/>
          </w:tcPr>
          <w:p w14:paraId="1C9CD930">
            <w:pPr>
              <w:ind w:firstLine="420"/>
              <w:jc w:val="center"/>
              <w:rPr>
                <w:rFonts w:ascii="仿宋_GB2312" w:eastAsia="仿宋_GB2312"/>
              </w:rPr>
            </w:pPr>
            <w:r>
              <w:rPr>
                <w:rFonts w:hint="eastAsia" w:ascii="仿宋_GB2312" w:eastAsia="仿宋_GB2312"/>
              </w:rPr>
              <w:t>办人民满意的教育。</w:t>
            </w:r>
          </w:p>
        </w:tc>
        <w:tc>
          <w:tcPr>
            <w:tcW w:w="1269" w:type="dxa"/>
            <w:vAlign w:val="center"/>
          </w:tcPr>
          <w:p w14:paraId="4844D5F0">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13D02751">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3380FAB6">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761ED901">
            <w:pPr>
              <w:ind w:firstLine="420"/>
              <w:jc w:val="center"/>
              <w:rPr>
                <w:rFonts w:ascii="仿宋_GB2312" w:eastAsia="仿宋_GB2312"/>
              </w:rPr>
            </w:pPr>
          </w:p>
        </w:tc>
      </w:tr>
      <w:tr w14:paraId="1564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74" w:type="dxa"/>
            <w:vMerge w:val="continue"/>
            <w:textDirection w:val="tbRlV"/>
            <w:vAlign w:val="center"/>
          </w:tcPr>
          <w:p w14:paraId="49F5A9B9">
            <w:pPr>
              <w:ind w:firstLine="420"/>
              <w:jc w:val="center"/>
              <w:rPr>
                <w:rFonts w:ascii="仿宋_GB2312" w:eastAsia="仿宋_GB2312"/>
              </w:rPr>
            </w:pPr>
          </w:p>
        </w:tc>
        <w:tc>
          <w:tcPr>
            <w:tcW w:w="1069" w:type="dxa"/>
            <w:vMerge w:val="continue"/>
            <w:tcBorders>
              <w:top w:val="nil"/>
              <w:bottom w:val="single" w:color="auto" w:sz="4" w:space="0"/>
            </w:tcBorders>
            <w:vAlign w:val="center"/>
          </w:tcPr>
          <w:p w14:paraId="707CE9BB">
            <w:pPr>
              <w:ind w:firstLine="420"/>
              <w:jc w:val="center"/>
              <w:rPr>
                <w:rFonts w:ascii="仿宋_GB2312" w:eastAsia="仿宋_GB2312"/>
              </w:rPr>
            </w:pPr>
          </w:p>
        </w:tc>
        <w:tc>
          <w:tcPr>
            <w:tcW w:w="1029" w:type="dxa"/>
            <w:tcBorders>
              <w:bottom w:val="single" w:color="auto" w:sz="4" w:space="0"/>
            </w:tcBorders>
            <w:vAlign w:val="center"/>
          </w:tcPr>
          <w:p w14:paraId="031FAEBD">
            <w:pPr>
              <w:jc w:val="center"/>
              <w:rPr>
                <w:rFonts w:ascii="仿宋_GB2312" w:eastAsia="仿宋_GB2312"/>
              </w:rPr>
            </w:pPr>
            <w:r>
              <w:rPr>
                <w:rFonts w:hint="eastAsia" w:ascii="仿宋_GB2312" w:hAnsi="宋体" w:eastAsia="仿宋_GB2312" w:cs="宋体"/>
              </w:rPr>
              <w:t>生态效益指标</w:t>
            </w:r>
          </w:p>
        </w:tc>
        <w:tc>
          <w:tcPr>
            <w:tcW w:w="1249" w:type="dxa"/>
            <w:tcBorders>
              <w:bottom w:val="single" w:color="auto" w:sz="4" w:space="0"/>
            </w:tcBorders>
            <w:vAlign w:val="center"/>
          </w:tcPr>
          <w:p w14:paraId="717F2940">
            <w:pPr>
              <w:jc w:val="both"/>
              <w:rPr>
                <w:rFonts w:ascii="仿宋_GB2312" w:eastAsia="仿宋_GB2312"/>
                <w:lang w:eastAsia="zh-CN"/>
              </w:rPr>
            </w:pPr>
            <w:r>
              <w:rPr>
                <w:rFonts w:hint="eastAsia" w:ascii="仿宋_GB2312" w:eastAsia="仿宋_GB2312"/>
                <w:lang w:eastAsia="zh-CN"/>
              </w:rPr>
              <w:t>优化办公环境和盲人</w:t>
            </w:r>
          </w:p>
        </w:tc>
        <w:tc>
          <w:tcPr>
            <w:tcW w:w="1298" w:type="dxa"/>
            <w:vAlign w:val="center"/>
          </w:tcPr>
          <w:p w14:paraId="365E7CFB">
            <w:pPr>
              <w:ind w:firstLine="210" w:firstLineChars="100"/>
              <w:jc w:val="both"/>
              <w:rPr>
                <w:rFonts w:ascii="仿宋_GB2312" w:eastAsia="仿宋_GB2312"/>
              </w:rPr>
            </w:pPr>
            <w:r>
              <w:rPr>
                <w:rFonts w:hint="eastAsia" w:ascii="仿宋_GB2312" w:eastAsia="仿宋_GB2312"/>
              </w:rPr>
              <w:t>逐步提高。</w:t>
            </w:r>
          </w:p>
        </w:tc>
        <w:tc>
          <w:tcPr>
            <w:tcW w:w="1269" w:type="dxa"/>
            <w:vAlign w:val="center"/>
          </w:tcPr>
          <w:p w14:paraId="61ED75FC">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6DD4255A">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7EA9E19B">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5640F783">
            <w:pPr>
              <w:ind w:firstLine="420"/>
              <w:jc w:val="center"/>
              <w:rPr>
                <w:rFonts w:ascii="仿宋_GB2312" w:eastAsia="仿宋_GB2312"/>
              </w:rPr>
            </w:pPr>
          </w:p>
        </w:tc>
      </w:tr>
      <w:tr w14:paraId="53693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1074" w:type="dxa"/>
            <w:vMerge w:val="continue"/>
            <w:tcBorders>
              <w:right w:val="single" w:color="auto" w:sz="4" w:space="0"/>
            </w:tcBorders>
            <w:textDirection w:val="tbRlV"/>
            <w:vAlign w:val="center"/>
          </w:tcPr>
          <w:p w14:paraId="3F52799A">
            <w:pPr>
              <w:ind w:firstLine="420"/>
              <w:jc w:val="center"/>
              <w:rPr>
                <w:rFonts w:ascii="仿宋_GB2312" w:eastAsia="仿宋_GB2312"/>
              </w:rPr>
            </w:pPr>
          </w:p>
        </w:tc>
        <w:tc>
          <w:tcPr>
            <w:tcW w:w="1069" w:type="dxa"/>
            <w:tcBorders>
              <w:top w:val="single" w:color="auto" w:sz="4" w:space="0"/>
              <w:left w:val="single" w:color="auto" w:sz="4" w:space="0"/>
              <w:bottom w:val="single" w:color="auto" w:sz="4" w:space="0"/>
              <w:right w:val="single" w:color="auto" w:sz="4" w:space="0"/>
            </w:tcBorders>
            <w:vAlign w:val="center"/>
          </w:tcPr>
          <w:p w14:paraId="5A0FD30C">
            <w:pPr>
              <w:jc w:val="center"/>
              <w:rPr>
                <w:rFonts w:ascii="仿宋_GB2312" w:eastAsia="仿宋_GB2312"/>
              </w:rPr>
            </w:pPr>
            <w:r>
              <w:rPr>
                <w:rFonts w:hint="eastAsia" w:ascii="仿宋_GB2312" w:hAnsi="宋体" w:eastAsia="仿宋_GB2312" w:cs="宋体"/>
              </w:rPr>
              <w:t>满意度指标</w:t>
            </w:r>
          </w:p>
          <w:p w14:paraId="2C2065DA">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top w:val="single" w:color="auto" w:sz="4" w:space="0"/>
              <w:left w:val="single" w:color="auto" w:sz="4" w:space="0"/>
              <w:bottom w:val="single" w:color="auto" w:sz="4" w:space="0"/>
              <w:right w:val="single" w:color="auto" w:sz="4" w:space="0"/>
            </w:tcBorders>
            <w:vAlign w:val="center"/>
          </w:tcPr>
          <w:p w14:paraId="71F024A6">
            <w:pPr>
              <w:jc w:val="center"/>
              <w:rPr>
                <w:rFonts w:ascii="仿宋_GB2312" w:eastAsia="仿宋_GB2312"/>
              </w:rPr>
            </w:pPr>
            <w:r>
              <w:rPr>
                <w:rFonts w:hint="eastAsia" w:ascii="仿宋_GB2312" w:hAnsi="宋体" w:eastAsia="仿宋_GB2312" w:cs="宋体"/>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14:paraId="24BAE6F2">
            <w:pPr>
              <w:jc w:val="both"/>
              <w:rPr>
                <w:rFonts w:ascii="仿宋_GB2312" w:eastAsia="仿宋_GB2312"/>
                <w:lang w:eastAsia="zh-CN"/>
              </w:rPr>
            </w:pPr>
            <w:r>
              <w:rPr>
                <w:rFonts w:hint="eastAsia" w:ascii="仿宋_GB2312" w:eastAsia="仿宋_GB2312"/>
                <w:lang w:eastAsia="zh-CN"/>
              </w:rPr>
              <w:t>教师满意，学生满意，家长满意。</w:t>
            </w:r>
          </w:p>
        </w:tc>
        <w:tc>
          <w:tcPr>
            <w:tcW w:w="1298" w:type="dxa"/>
            <w:tcBorders>
              <w:left w:val="single" w:color="auto" w:sz="4" w:space="0"/>
            </w:tcBorders>
            <w:vAlign w:val="center"/>
          </w:tcPr>
          <w:p w14:paraId="313AA875">
            <w:pPr>
              <w:ind w:firstLine="420"/>
              <w:jc w:val="center"/>
              <w:rPr>
                <w:rFonts w:ascii="仿宋_GB2312" w:eastAsia="仿宋_GB2312"/>
                <w:lang w:eastAsia="zh-CN"/>
              </w:rPr>
            </w:pPr>
            <w:r>
              <w:rPr>
                <w:rFonts w:hint="eastAsia" w:ascii="仿宋_GB2312" w:eastAsia="仿宋_GB2312"/>
                <w:lang w:eastAsia="zh-CN"/>
              </w:rPr>
              <w:t>师生满意率达90%，家长满意率不断提高。</w:t>
            </w:r>
          </w:p>
        </w:tc>
        <w:tc>
          <w:tcPr>
            <w:tcW w:w="1269" w:type="dxa"/>
            <w:vAlign w:val="center"/>
          </w:tcPr>
          <w:p w14:paraId="325D627A">
            <w:pPr>
              <w:ind w:firstLine="420"/>
              <w:jc w:val="center"/>
              <w:rPr>
                <w:rFonts w:ascii="仿宋_GB2312" w:eastAsia="仿宋_GB2312"/>
                <w:lang w:eastAsia="zh-CN"/>
              </w:rPr>
            </w:pPr>
            <w:r>
              <w:rPr>
                <w:rFonts w:hint="eastAsia" w:ascii="仿宋_GB2312" w:eastAsia="仿宋_GB2312"/>
                <w:lang w:eastAsia="zh-CN"/>
              </w:rPr>
              <w:t>98</w:t>
            </w:r>
          </w:p>
        </w:tc>
        <w:tc>
          <w:tcPr>
            <w:tcW w:w="699" w:type="dxa"/>
            <w:vAlign w:val="center"/>
          </w:tcPr>
          <w:p w14:paraId="4397B138">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2D769573">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39502A07">
            <w:pPr>
              <w:ind w:firstLine="420"/>
              <w:jc w:val="center"/>
              <w:rPr>
                <w:rFonts w:ascii="仿宋_GB2312" w:eastAsia="仿宋_GB2312"/>
              </w:rPr>
            </w:pPr>
          </w:p>
        </w:tc>
      </w:tr>
      <w:tr w14:paraId="5EA2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5CE974D">
            <w:pPr>
              <w:ind w:firstLine="420"/>
              <w:jc w:val="center"/>
              <w:rPr>
                <w:rFonts w:ascii="仿宋_GB2312" w:eastAsia="仿宋_GB2312"/>
              </w:rPr>
            </w:pPr>
          </w:p>
        </w:tc>
        <w:tc>
          <w:tcPr>
            <w:tcW w:w="1069" w:type="dxa"/>
            <w:tcBorders>
              <w:top w:val="single" w:color="auto" w:sz="4" w:space="0"/>
            </w:tcBorders>
            <w:vAlign w:val="center"/>
          </w:tcPr>
          <w:p w14:paraId="618F1A9F">
            <w:pPr>
              <w:jc w:val="center"/>
              <w:rPr>
                <w:rFonts w:ascii="仿宋_GB2312" w:eastAsia="仿宋_GB2312"/>
                <w:lang w:eastAsia="zh-CN"/>
              </w:rPr>
            </w:pPr>
            <w:r>
              <w:rPr>
                <w:rFonts w:hint="eastAsia" w:ascii="仿宋_GB2312" w:eastAsia="仿宋_GB2312"/>
                <w:lang w:eastAsia="zh-CN"/>
              </w:rPr>
              <w:t>成本指标</w:t>
            </w:r>
          </w:p>
          <w:p w14:paraId="49FD21B3">
            <w:pPr>
              <w:jc w:val="center"/>
              <w:rPr>
                <w:rFonts w:ascii="仿宋_GB2312" w:eastAsia="仿宋_GB2312"/>
                <w:lang w:eastAsia="zh-CN"/>
              </w:rPr>
            </w:pPr>
            <w:r>
              <w:rPr>
                <w:rFonts w:hint="eastAsia" w:ascii="仿宋_GB2312" w:eastAsia="仿宋_GB2312"/>
                <w:lang w:eastAsia="zh-CN"/>
              </w:rPr>
              <w:t>（20分）</w:t>
            </w:r>
          </w:p>
        </w:tc>
        <w:tc>
          <w:tcPr>
            <w:tcW w:w="1029" w:type="dxa"/>
            <w:tcBorders>
              <w:top w:val="single" w:color="auto" w:sz="4" w:space="0"/>
            </w:tcBorders>
            <w:vAlign w:val="center"/>
          </w:tcPr>
          <w:p w14:paraId="0F02A500">
            <w:pPr>
              <w:jc w:val="center"/>
              <w:rPr>
                <w:rFonts w:ascii="仿宋_GB2312" w:eastAsia="仿宋_GB2312"/>
                <w:lang w:eastAsia="zh-CN"/>
              </w:rPr>
            </w:pPr>
            <w:r>
              <w:rPr>
                <w:rFonts w:hint="eastAsia" w:ascii="仿宋_GB2312" w:eastAsia="仿宋_GB2312"/>
                <w:lang w:eastAsia="zh-CN"/>
              </w:rPr>
              <w:t>经济成本指标</w:t>
            </w:r>
          </w:p>
        </w:tc>
        <w:tc>
          <w:tcPr>
            <w:tcW w:w="1249" w:type="dxa"/>
            <w:tcBorders>
              <w:top w:val="single" w:color="auto" w:sz="4" w:space="0"/>
            </w:tcBorders>
            <w:vAlign w:val="center"/>
          </w:tcPr>
          <w:p w14:paraId="2915EF4A">
            <w:pPr>
              <w:jc w:val="both"/>
              <w:rPr>
                <w:rFonts w:ascii="仿宋_GB2312" w:eastAsia="仿宋_GB2312"/>
              </w:rPr>
            </w:pPr>
            <w:r>
              <w:rPr>
                <w:rFonts w:hint="eastAsia" w:ascii="仿宋_GB2312" w:eastAsia="仿宋_GB2312"/>
                <w:lang w:eastAsia="zh-CN"/>
              </w:rPr>
              <w:t>523.58万元</w:t>
            </w:r>
          </w:p>
        </w:tc>
        <w:tc>
          <w:tcPr>
            <w:tcW w:w="1298" w:type="dxa"/>
            <w:vAlign w:val="center"/>
          </w:tcPr>
          <w:p w14:paraId="49899FC2">
            <w:pPr>
              <w:ind w:firstLine="420"/>
              <w:jc w:val="center"/>
              <w:rPr>
                <w:rFonts w:ascii="仿宋_GB2312" w:eastAsia="仿宋_GB2312"/>
                <w:lang w:eastAsia="zh-CN"/>
              </w:rPr>
            </w:pPr>
            <w:r>
              <w:rPr>
                <w:rFonts w:hint="eastAsia" w:ascii="仿宋_GB2312" w:eastAsia="仿宋_GB2312"/>
                <w:lang w:eastAsia="zh-CN"/>
              </w:rPr>
              <w:t xml:space="preserve">523.58万元     </w:t>
            </w:r>
          </w:p>
        </w:tc>
        <w:tc>
          <w:tcPr>
            <w:tcW w:w="1269" w:type="dxa"/>
            <w:vAlign w:val="center"/>
          </w:tcPr>
          <w:p w14:paraId="3FC29FF5">
            <w:pPr>
              <w:ind w:firstLine="420"/>
              <w:jc w:val="center"/>
              <w:rPr>
                <w:rFonts w:ascii="仿宋_GB2312" w:eastAsia="仿宋_GB2312"/>
                <w:lang w:eastAsia="zh-CN"/>
              </w:rPr>
            </w:pPr>
            <w:r>
              <w:rPr>
                <w:rFonts w:hint="eastAsia" w:ascii="仿宋_GB2312" w:eastAsia="仿宋_GB2312"/>
                <w:lang w:eastAsia="zh-CN"/>
              </w:rPr>
              <w:t>523.58万元</w:t>
            </w:r>
          </w:p>
        </w:tc>
        <w:tc>
          <w:tcPr>
            <w:tcW w:w="699" w:type="dxa"/>
            <w:vAlign w:val="center"/>
          </w:tcPr>
          <w:p w14:paraId="287F429C">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352B34E3">
            <w:pPr>
              <w:ind w:firstLine="420"/>
              <w:jc w:val="center"/>
              <w:rPr>
                <w:rFonts w:ascii="仿宋_GB2312" w:eastAsia="仿宋_GB2312"/>
                <w:lang w:eastAsia="zh-CN"/>
              </w:rPr>
            </w:pPr>
            <w:r>
              <w:rPr>
                <w:rFonts w:hint="eastAsia" w:ascii="仿宋_GB2312" w:eastAsia="仿宋_GB2312"/>
                <w:lang w:eastAsia="zh-CN"/>
              </w:rPr>
              <w:t>9</w:t>
            </w:r>
          </w:p>
        </w:tc>
        <w:tc>
          <w:tcPr>
            <w:tcW w:w="1423" w:type="dxa"/>
            <w:vAlign w:val="center"/>
          </w:tcPr>
          <w:p w14:paraId="5598B69D">
            <w:pPr>
              <w:ind w:firstLine="420"/>
              <w:jc w:val="center"/>
              <w:rPr>
                <w:rFonts w:ascii="仿宋_GB2312" w:eastAsia="仿宋_GB2312"/>
              </w:rPr>
            </w:pPr>
          </w:p>
        </w:tc>
      </w:tr>
      <w:tr w14:paraId="3F7E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1D822B2D">
            <w:pPr>
              <w:ind w:firstLine="420"/>
              <w:jc w:val="center"/>
              <w:rPr>
                <w:rFonts w:ascii="仿宋_GB2312" w:eastAsia="仿宋_GB2312"/>
                <w:lang w:eastAsia="zh-CN"/>
              </w:rPr>
            </w:pPr>
            <w:r>
              <w:rPr>
                <w:rFonts w:hint="eastAsia" w:ascii="仿宋_GB2312" w:eastAsia="仿宋_GB2312"/>
                <w:lang w:eastAsia="zh-CN"/>
              </w:rPr>
              <w:t>总分</w:t>
            </w:r>
          </w:p>
        </w:tc>
        <w:tc>
          <w:tcPr>
            <w:tcW w:w="699" w:type="dxa"/>
            <w:vAlign w:val="center"/>
          </w:tcPr>
          <w:p w14:paraId="25BF177E">
            <w:pPr>
              <w:jc w:val="center"/>
              <w:rPr>
                <w:rFonts w:ascii="仿宋_GB2312" w:eastAsia="仿宋_GB2312"/>
              </w:rPr>
            </w:pPr>
            <w:r>
              <w:rPr>
                <w:rFonts w:hint="eastAsia" w:ascii="仿宋_GB2312" w:eastAsia="仿宋_GB2312"/>
              </w:rPr>
              <w:t>100</w:t>
            </w:r>
          </w:p>
        </w:tc>
        <w:tc>
          <w:tcPr>
            <w:tcW w:w="869" w:type="dxa"/>
            <w:vAlign w:val="center"/>
          </w:tcPr>
          <w:p w14:paraId="2EF514D1">
            <w:pPr>
              <w:ind w:firstLine="420"/>
              <w:jc w:val="center"/>
              <w:rPr>
                <w:rFonts w:ascii="仿宋_GB2312" w:eastAsia="仿宋_GB2312"/>
                <w:lang w:eastAsia="zh-CN"/>
              </w:rPr>
            </w:pPr>
            <w:r>
              <w:rPr>
                <w:rFonts w:hint="eastAsia" w:ascii="仿宋_GB2312" w:eastAsia="仿宋_GB2312"/>
                <w:lang w:eastAsia="zh-CN"/>
              </w:rPr>
              <w:t>99</w:t>
            </w:r>
          </w:p>
        </w:tc>
        <w:tc>
          <w:tcPr>
            <w:tcW w:w="1423" w:type="dxa"/>
            <w:vAlign w:val="center"/>
          </w:tcPr>
          <w:p w14:paraId="0B2C59D0">
            <w:pPr>
              <w:ind w:firstLine="420"/>
              <w:jc w:val="center"/>
              <w:rPr>
                <w:rFonts w:ascii="仿宋_GB2312" w:eastAsia="仿宋_GB2312"/>
              </w:rPr>
            </w:pPr>
          </w:p>
        </w:tc>
      </w:tr>
    </w:tbl>
    <w:p w14:paraId="6AE0CFCC">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填表人：</w:t>
      </w:r>
      <w:r>
        <w:rPr>
          <w:rFonts w:hint="eastAsia" w:ascii="仿宋_GB2312" w:hAnsi="宋体" w:eastAsia="仿宋_GB2312" w:cs="宋体"/>
          <w:lang w:eastAsia="zh-CN"/>
        </w:rPr>
        <w:t>杨星</w:t>
      </w:r>
      <w:r>
        <w:rPr>
          <w:rFonts w:ascii="仿宋_GB2312" w:hAnsi="宋体" w:eastAsia="仿宋_GB2312" w:cs="宋体"/>
          <w:lang w:eastAsia="zh-CN"/>
        </w:rPr>
        <w:t xml:space="preserve"> 填报日期：</w:t>
      </w:r>
      <w:r>
        <w:rPr>
          <w:rFonts w:hint="eastAsia" w:ascii="仿宋_GB2312" w:hAnsi="宋体" w:eastAsia="仿宋_GB2312" w:cs="宋体"/>
          <w:lang w:eastAsia="zh-CN"/>
        </w:rPr>
        <w:t>2023.1.12</w:t>
      </w:r>
      <w:r>
        <w:rPr>
          <w:rFonts w:ascii="仿宋_GB2312" w:hAnsi="宋体" w:eastAsia="仿宋_GB2312" w:cs="宋体"/>
          <w:lang w:eastAsia="zh-CN"/>
        </w:rPr>
        <w:t xml:space="preserve"> </w:t>
      </w:r>
      <w:r>
        <w:rPr>
          <w:rFonts w:hint="eastAsia" w:ascii="仿宋_GB2312" w:hAnsi="宋体" w:eastAsia="仿宋_GB2312" w:cs="宋体"/>
          <w:lang w:eastAsia="zh-CN"/>
        </w:rPr>
        <w:t xml:space="preserve"> </w:t>
      </w:r>
      <w:r>
        <w:rPr>
          <w:rFonts w:ascii="仿宋_GB2312" w:hAnsi="宋体" w:eastAsia="仿宋_GB2312" w:cs="宋体"/>
          <w:lang w:eastAsia="zh-CN"/>
        </w:rPr>
        <w:t>联系电话：</w:t>
      </w:r>
      <w:r>
        <w:rPr>
          <w:rFonts w:hint="eastAsia" w:ascii="仿宋_GB2312" w:hAnsi="宋体" w:eastAsia="仿宋_GB2312" w:cs="宋体"/>
          <w:lang w:eastAsia="zh-CN"/>
        </w:rPr>
        <w:t xml:space="preserve">19967092928 </w:t>
      </w:r>
      <w:r>
        <w:rPr>
          <w:rFonts w:ascii="仿宋_GB2312" w:hAnsi="宋体" w:eastAsia="仿宋_GB2312" w:cs="宋体"/>
          <w:lang w:eastAsia="zh-CN"/>
        </w:rPr>
        <w:t>单位负责人签字：</w:t>
      </w:r>
      <w:r>
        <w:rPr>
          <w:rFonts w:ascii="仿宋_GB2312" w:hAnsi="宋体" w:eastAsia="仿宋_GB2312" w:cs="宋体"/>
          <w:sz w:val="35"/>
          <w:szCs w:val="35"/>
          <w:lang w:eastAsia="zh-CN"/>
        </w:rPr>
        <w:t xml:space="preserve"> </w:t>
      </w:r>
    </w:p>
    <w:p w14:paraId="4D90BF04">
      <w:pPr>
        <w:spacing w:before="293" w:line="236" w:lineRule="auto"/>
        <w:ind w:firstLine="552"/>
        <w:rPr>
          <w:rFonts w:ascii="宋体" w:hAnsi="宋体" w:eastAsia="宋体" w:cs="宋体"/>
          <w:bCs/>
          <w:spacing w:val="-4"/>
          <w:sz w:val="28"/>
          <w:szCs w:val="28"/>
          <w:lang w:eastAsia="zh-CN"/>
        </w:rPr>
      </w:pPr>
    </w:p>
    <w:p w14:paraId="44FCEAAC">
      <w:pPr>
        <w:spacing w:before="293" w:line="236" w:lineRule="auto"/>
        <w:ind w:firstLine="552"/>
        <w:rPr>
          <w:rFonts w:ascii="宋体" w:hAnsi="宋体" w:eastAsia="宋体" w:cs="宋体"/>
          <w:bCs/>
          <w:spacing w:val="-4"/>
          <w:sz w:val="28"/>
          <w:szCs w:val="28"/>
          <w:lang w:eastAsia="zh-CN"/>
        </w:rPr>
      </w:pPr>
    </w:p>
    <w:p w14:paraId="35C3A9BE">
      <w:pPr>
        <w:spacing w:before="293" w:line="236" w:lineRule="auto"/>
        <w:ind w:firstLine="552"/>
        <w:rPr>
          <w:rFonts w:ascii="宋体" w:hAnsi="宋体" w:eastAsia="宋体" w:cs="宋体"/>
          <w:bCs/>
          <w:spacing w:val="-4"/>
          <w:sz w:val="28"/>
          <w:szCs w:val="28"/>
          <w:lang w:eastAsia="zh-CN"/>
        </w:rPr>
      </w:pPr>
    </w:p>
    <w:p w14:paraId="2E53AF06">
      <w:pPr>
        <w:spacing w:before="293" w:line="236" w:lineRule="auto"/>
        <w:ind w:firstLine="552"/>
        <w:rPr>
          <w:rFonts w:ascii="宋体" w:hAnsi="宋体" w:eastAsia="宋体" w:cs="宋体"/>
          <w:bCs/>
          <w:spacing w:val="-4"/>
          <w:sz w:val="28"/>
          <w:szCs w:val="28"/>
          <w:lang w:eastAsia="zh-CN"/>
        </w:rPr>
      </w:pPr>
    </w:p>
    <w:p w14:paraId="5B6E3A37">
      <w:pPr>
        <w:spacing w:before="293" w:line="236" w:lineRule="auto"/>
        <w:ind w:firstLine="552"/>
        <w:rPr>
          <w:rFonts w:ascii="宋体" w:hAnsi="宋体" w:eastAsia="宋体" w:cs="宋体"/>
          <w:bCs/>
          <w:spacing w:val="-4"/>
          <w:sz w:val="28"/>
          <w:szCs w:val="28"/>
          <w:lang w:eastAsia="zh-CN"/>
        </w:rPr>
      </w:pPr>
    </w:p>
    <w:p w14:paraId="2EBC434C">
      <w:pPr>
        <w:spacing w:before="293" w:line="236" w:lineRule="auto"/>
        <w:ind w:firstLine="552"/>
        <w:rPr>
          <w:rFonts w:ascii="宋体" w:hAnsi="宋体" w:eastAsia="宋体" w:cs="宋体"/>
          <w:bCs/>
          <w:spacing w:val="-4"/>
          <w:sz w:val="28"/>
          <w:szCs w:val="28"/>
          <w:lang w:eastAsia="zh-CN"/>
        </w:rPr>
      </w:pPr>
    </w:p>
    <w:p w14:paraId="076E82FE">
      <w:pPr>
        <w:spacing w:before="293" w:line="236" w:lineRule="auto"/>
        <w:ind w:firstLine="552"/>
        <w:rPr>
          <w:rFonts w:ascii="宋体" w:hAnsi="宋体" w:eastAsia="宋体" w:cs="宋体"/>
          <w:bCs/>
          <w:spacing w:val="-4"/>
          <w:sz w:val="28"/>
          <w:szCs w:val="28"/>
          <w:lang w:eastAsia="zh-CN"/>
        </w:rPr>
      </w:pPr>
    </w:p>
    <w:p w14:paraId="35A40F95">
      <w:pPr>
        <w:spacing w:before="293" w:line="236" w:lineRule="auto"/>
        <w:ind w:firstLine="552"/>
        <w:rPr>
          <w:rFonts w:ascii="宋体" w:hAnsi="宋体" w:eastAsia="宋体" w:cs="宋体"/>
          <w:bCs/>
          <w:spacing w:val="-4"/>
          <w:sz w:val="28"/>
          <w:szCs w:val="28"/>
          <w:lang w:eastAsia="zh-CN"/>
        </w:rPr>
      </w:pPr>
    </w:p>
    <w:p w14:paraId="71F6A1A4">
      <w:pPr>
        <w:spacing w:before="293" w:line="236" w:lineRule="auto"/>
        <w:ind w:firstLine="552"/>
        <w:rPr>
          <w:rFonts w:ascii="宋体" w:hAnsi="宋体" w:eastAsia="宋体" w:cs="宋体"/>
          <w:bCs/>
          <w:spacing w:val="-4"/>
          <w:sz w:val="28"/>
          <w:szCs w:val="28"/>
          <w:lang w:eastAsia="zh-CN"/>
        </w:rPr>
      </w:pPr>
    </w:p>
    <w:p w14:paraId="1DA3FA9B">
      <w:pPr>
        <w:spacing w:before="293" w:line="236" w:lineRule="auto"/>
        <w:ind w:firstLine="552"/>
        <w:rPr>
          <w:rFonts w:ascii="宋体" w:hAnsi="宋体" w:eastAsia="宋体" w:cs="宋体"/>
          <w:bCs/>
          <w:spacing w:val="-4"/>
          <w:sz w:val="28"/>
          <w:szCs w:val="28"/>
          <w:lang w:eastAsia="zh-CN"/>
        </w:rPr>
      </w:pPr>
    </w:p>
    <w:p w14:paraId="36D1C0AF">
      <w:pPr>
        <w:spacing w:before="293" w:line="236" w:lineRule="auto"/>
        <w:ind w:firstLine="552"/>
        <w:rPr>
          <w:rFonts w:ascii="宋体" w:hAnsi="宋体" w:eastAsia="宋体" w:cs="宋体"/>
          <w:bCs/>
          <w:spacing w:val="-4"/>
          <w:sz w:val="28"/>
          <w:szCs w:val="28"/>
          <w:lang w:eastAsia="zh-CN"/>
        </w:rPr>
      </w:pPr>
    </w:p>
    <w:p w14:paraId="27D9D224">
      <w:pPr>
        <w:spacing w:before="293" w:line="236" w:lineRule="auto"/>
        <w:ind w:firstLine="552"/>
        <w:rPr>
          <w:rFonts w:ascii="宋体" w:hAnsi="宋体" w:eastAsia="宋体" w:cs="宋体"/>
          <w:bCs/>
          <w:spacing w:val="-4"/>
          <w:sz w:val="28"/>
          <w:szCs w:val="28"/>
          <w:lang w:eastAsia="zh-CN"/>
        </w:rPr>
      </w:pPr>
    </w:p>
    <w:p w14:paraId="6A5F7D60">
      <w:pPr>
        <w:spacing w:before="293" w:line="236" w:lineRule="auto"/>
        <w:ind w:firstLine="552"/>
        <w:rPr>
          <w:rFonts w:ascii="宋体" w:hAnsi="宋体" w:eastAsia="宋体" w:cs="宋体"/>
          <w:bCs/>
          <w:spacing w:val="-4"/>
          <w:sz w:val="28"/>
          <w:szCs w:val="28"/>
          <w:lang w:eastAsia="zh-CN"/>
        </w:rPr>
      </w:pPr>
    </w:p>
    <w:p w14:paraId="6C59C4F5">
      <w:pPr>
        <w:spacing w:before="293" w:line="236" w:lineRule="auto"/>
        <w:ind w:firstLine="552"/>
        <w:rPr>
          <w:rFonts w:ascii="宋体" w:hAnsi="宋体" w:eastAsia="宋体" w:cs="宋体"/>
          <w:bCs/>
          <w:spacing w:val="-4"/>
          <w:sz w:val="28"/>
          <w:szCs w:val="28"/>
          <w:lang w:eastAsia="zh-CN"/>
        </w:rPr>
      </w:pPr>
    </w:p>
    <w:p w14:paraId="4AE5D939">
      <w:pPr>
        <w:spacing w:before="293" w:line="236" w:lineRule="auto"/>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14:paraId="6ECB4109">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068AF49A">
      <w:pPr>
        <w:spacing w:line="95" w:lineRule="exact"/>
        <w:ind w:firstLine="420"/>
        <w:rPr>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3469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BD67504">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14:paraId="0D53CF5B">
            <w:pPr>
              <w:ind w:firstLine="420"/>
              <w:jc w:val="center"/>
              <w:rPr>
                <w:rFonts w:ascii="仿宋_GB2312" w:hAnsi="宋体" w:eastAsia="仿宋_GB2312" w:cs="宋体"/>
                <w:lang w:eastAsia="zh-CN"/>
              </w:rPr>
            </w:pPr>
          </w:p>
        </w:tc>
      </w:tr>
      <w:tr w14:paraId="75865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575CEAA">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14:paraId="3386251A">
            <w:pPr>
              <w:ind w:firstLine="420"/>
              <w:jc w:val="center"/>
              <w:rPr>
                <w:rFonts w:ascii="仿宋_GB2312" w:hAnsi="宋体" w:eastAsia="仿宋_GB2312" w:cs="宋体"/>
                <w:lang w:eastAsia="zh-CN"/>
              </w:rPr>
            </w:pPr>
          </w:p>
        </w:tc>
        <w:tc>
          <w:tcPr>
            <w:tcW w:w="1099" w:type="dxa"/>
            <w:vAlign w:val="center"/>
          </w:tcPr>
          <w:p w14:paraId="3C4A2C04">
            <w:pPr>
              <w:jc w:val="center"/>
              <w:rPr>
                <w:rFonts w:ascii="仿宋_GB2312" w:hAnsi="宋体" w:eastAsia="仿宋_GB2312" w:cs="宋体"/>
                <w:lang w:eastAsia="zh-CN"/>
              </w:rPr>
            </w:pPr>
            <w:r>
              <w:rPr>
                <w:rFonts w:hint="eastAsia" w:ascii="仿宋_GB2312" w:hAnsi="宋体" w:eastAsia="仿宋_GB2312" w:cs="宋体"/>
                <w:lang w:eastAsia="zh-CN"/>
              </w:rPr>
              <w:t>实施</w:t>
            </w:r>
          </w:p>
          <w:p w14:paraId="04875991">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14:paraId="5783C76C">
            <w:pPr>
              <w:ind w:firstLine="420"/>
              <w:jc w:val="center"/>
              <w:rPr>
                <w:rFonts w:ascii="仿宋_GB2312" w:hAnsi="宋体" w:eastAsia="仿宋_GB2312" w:cs="宋体"/>
                <w:lang w:eastAsia="zh-CN"/>
              </w:rPr>
            </w:pPr>
          </w:p>
        </w:tc>
      </w:tr>
      <w:tr w14:paraId="65EBC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E232543">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14:paraId="65595F11">
            <w:pPr>
              <w:ind w:firstLine="420"/>
              <w:jc w:val="center"/>
              <w:rPr>
                <w:rFonts w:ascii="仿宋_GB2312" w:hAnsi="宋体" w:eastAsia="仿宋_GB2312" w:cs="宋体"/>
                <w:lang w:eastAsia="zh-CN"/>
              </w:rPr>
            </w:pPr>
          </w:p>
        </w:tc>
        <w:tc>
          <w:tcPr>
            <w:tcW w:w="1020" w:type="dxa"/>
            <w:vAlign w:val="center"/>
          </w:tcPr>
          <w:p w14:paraId="30A10650">
            <w:pPr>
              <w:jc w:val="center"/>
              <w:rPr>
                <w:rFonts w:ascii="仿宋_GB2312" w:hAnsi="宋体" w:eastAsia="仿宋_GB2312" w:cs="宋体"/>
                <w:lang w:eastAsia="zh-CN"/>
              </w:rPr>
            </w:pPr>
            <w:r>
              <w:rPr>
                <w:rFonts w:hint="eastAsia" w:ascii="仿宋_GB2312" w:hAnsi="宋体" w:eastAsia="仿宋_GB2312" w:cs="宋体"/>
                <w:lang w:eastAsia="zh-CN"/>
              </w:rPr>
              <w:t>年初</w:t>
            </w:r>
          </w:p>
          <w:p w14:paraId="2C7BFD8F">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2BBB3044">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473767F6">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339C183E">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065ACE21">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14:paraId="64A28607">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14:paraId="49FCA3AB">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14:paraId="7C1FAAE3">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14:paraId="77CA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19E9AF5">
            <w:pPr>
              <w:ind w:firstLine="420"/>
              <w:jc w:val="center"/>
              <w:rPr>
                <w:rFonts w:ascii="仿宋_GB2312" w:hAnsi="宋体" w:eastAsia="仿宋_GB2312" w:cs="宋体"/>
                <w:lang w:eastAsia="zh-CN"/>
              </w:rPr>
            </w:pPr>
          </w:p>
        </w:tc>
        <w:tc>
          <w:tcPr>
            <w:tcW w:w="2277" w:type="dxa"/>
            <w:gridSpan w:val="2"/>
            <w:vAlign w:val="center"/>
          </w:tcPr>
          <w:p w14:paraId="5CAB5FDA">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14:paraId="35890689">
            <w:pPr>
              <w:ind w:firstLine="420"/>
              <w:jc w:val="center"/>
              <w:rPr>
                <w:rFonts w:ascii="仿宋_GB2312" w:hAnsi="宋体" w:eastAsia="仿宋_GB2312" w:cs="宋体"/>
                <w:lang w:eastAsia="zh-CN"/>
              </w:rPr>
            </w:pPr>
          </w:p>
        </w:tc>
        <w:tc>
          <w:tcPr>
            <w:tcW w:w="1099" w:type="dxa"/>
            <w:vAlign w:val="center"/>
          </w:tcPr>
          <w:p w14:paraId="64CC9587">
            <w:pPr>
              <w:ind w:firstLine="420"/>
              <w:jc w:val="center"/>
              <w:rPr>
                <w:rFonts w:ascii="仿宋_GB2312" w:hAnsi="宋体" w:eastAsia="仿宋_GB2312" w:cs="宋体"/>
                <w:lang w:eastAsia="zh-CN"/>
              </w:rPr>
            </w:pPr>
          </w:p>
        </w:tc>
        <w:tc>
          <w:tcPr>
            <w:tcW w:w="1099" w:type="dxa"/>
            <w:vAlign w:val="center"/>
          </w:tcPr>
          <w:p w14:paraId="17913B21">
            <w:pPr>
              <w:ind w:firstLine="420"/>
              <w:jc w:val="center"/>
              <w:rPr>
                <w:rFonts w:ascii="仿宋_GB2312" w:hAnsi="宋体" w:eastAsia="仿宋_GB2312" w:cs="宋体"/>
                <w:lang w:eastAsia="zh-CN"/>
              </w:rPr>
            </w:pPr>
          </w:p>
        </w:tc>
        <w:tc>
          <w:tcPr>
            <w:tcW w:w="809" w:type="dxa"/>
            <w:vAlign w:val="center"/>
          </w:tcPr>
          <w:p w14:paraId="399627B9">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14:paraId="507EA9AA">
            <w:pPr>
              <w:ind w:firstLine="420"/>
              <w:jc w:val="center"/>
              <w:rPr>
                <w:rFonts w:ascii="仿宋_GB2312" w:hAnsi="宋体" w:eastAsia="仿宋_GB2312" w:cs="宋体"/>
                <w:lang w:eastAsia="zh-CN"/>
              </w:rPr>
            </w:pPr>
          </w:p>
        </w:tc>
        <w:tc>
          <w:tcPr>
            <w:tcW w:w="1383" w:type="dxa"/>
            <w:vAlign w:val="center"/>
          </w:tcPr>
          <w:p w14:paraId="263FC736">
            <w:pPr>
              <w:ind w:firstLine="420"/>
              <w:jc w:val="center"/>
              <w:rPr>
                <w:rFonts w:ascii="仿宋_GB2312" w:hAnsi="宋体" w:eastAsia="仿宋_GB2312" w:cs="宋体"/>
                <w:lang w:eastAsia="zh-CN"/>
              </w:rPr>
            </w:pPr>
          </w:p>
        </w:tc>
      </w:tr>
      <w:tr w14:paraId="5EF40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14:paraId="1FEF1AAF">
            <w:pPr>
              <w:ind w:firstLine="420"/>
              <w:jc w:val="center"/>
              <w:rPr>
                <w:rFonts w:ascii="仿宋_GB2312" w:hAnsi="宋体" w:eastAsia="仿宋_GB2312" w:cs="宋体"/>
                <w:lang w:eastAsia="zh-CN"/>
              </w:rPr>
            </w:pPr>
          </w:p>
        </w:tc>
        <w:tc>
          <w:tcPr>
            <w:tcW w:w="2277" w:type="dxa"/>
            <w:gridSpan w:val="2"/>
            <w:vAlign w:val="center"/>
          </w:tcPr>
          <w:p w14:paraId="32DF7621">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14:paraId="41C39F90">
            <w:pPr>
              <w:ind w:firstLine="420"/>
              <w:jc w:val="center"/>
              <w:rPr>
                <w:rFonts w:ascii="仿宋_GB2312" w:hAnsi="宋体" w:eastAsia="仿宋_GB2312" w:cs="宋体"/>
                <w:lang w:eastAsia="zh-CN"/>
              </w:rPr>
            </w:pPr>
          </w:p>
        </w:tc>
        <w:tc>
          <w:tcPr>
            <w:tcW w:w="1099" w:type="dxa"/>
            <w:vAlign w:val="center"/>
          </w:tcPr>
          <w:p w14:paraId="08CD2D69">
            <w:pPr>
              <w:ind w:firstLine="420"/>
              <w:jc w:val="center"/>
              <w:rPr>
                <w:rFonts w:ascii="仿宋_GB2312" w:hAnsi="宋体" w:eastAsia="仿宋_GB2312" w:cs="宋体"/>
                <w:lang w:eastAsia="zh-CN"/>
              </w:rPr>
            </w:pPr>
          </w:p>
        </w:tc>
        <w:tc>
          <w:tcPr>
            <w:tcW w:w="1099" w:type="dxa"/>
            <w:vAlign w:val="center"/>
          </w:tcPr>
          <w:p w14:paraId="4253BD4E">
            <w:pPr>
              <w:ind w:firstLine="420"/>
              <w:jc w:val="center"/>
              <w:rPr>
                <w:rFonts w:ascii="仿宋_GB2312" w:hAnsi="宋体" w:eastAsia="仿宋_GB2312" w:cs="宋体"/>
                <w:lang w:eastAsia="zh-CN"/>
              </w:rPr>
            </w:pPr>
          </w:p>
        </w:tc>
        <w:tc>
          <w:tcPr>
            <w:tcW w:w="809" w:type="dxa"/>
            <w:vAlign w:val="center"/>
          </w:tcPr>
          <w:p w14:paraId="219240F7">
            <w:pPr>
              <w:ind w:firstLine="420"/>
              <w:jc w:val="center"/>
              <w:rPr>
                <w:rFonts w:ascii="仿宋_GB2312" w:hAnsi="宋体" w:eastAsia="仿宋_GB2312" w:cs="宋体"/>
                <w:lang w:eastAsia="zh-CN"/>
              </w:rPr>
            </w:pPr>
          </w:p>
        </w:tc>
        <w:tc>
          <w:tcPr>
            <w:tcW w:w="849" w:type="dxa"/>
            <w:vAlign w:val="center"/>
          </w:tcPr>
          <w:p w14:paraId="02D2FF3A">
            <w:pPr>
              <w:ind w:firstLine="420"/>
              <w:jc w:val="center"/>
              <w:rPr>
                <w:rFonts w:ascii="仿宋_GB2312" w:hAnsi="宋体" w:eastAsia="仿宋_GB2312" w:cs="宋体"/>
                <w:lang w:eastAsia="zh-CN"/>
              </w:rPr>
            </w:pPr>
          </w:p>
        </w:tc>
        <w:tc>
          <w:tcPr>
            <w:tcW w:w="1383" w:type="dxa"/>
            <w:vAlign w:val="center"/>
          </w:tcPr>
          <w:p w14:paraId="73961016">
            <w:pPr>
              <w:ind w:firstLine="420"/>
              <w:jc w:val="center"/>
              <w:rPr>
                <w:rFonts w:ascii="仿宋_GB2312" w:hAnsi="宋体" w:eastAsia="仿宋_GB2312" w:cs="宋体"/>
                <w:lang w:eastAsia="zh-CN"/>
              </w:rPr>
            </w:pPr>
          </w:p>
        </w:tc>
      </w:tr>
      <w:tr w14:paraId="0564B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3021469">
            <w:pPr>
              <w:ind w:firstLine="420"/>
              <w:jc w:val="center"/>
              <w:rPr>
                <w:rFonts w:ascii="仿宋_GB2312" w:hAnsi="宋体" w:eastAsia="仿宋_GB2312" w:cs="宋体"/>
                <w:lang w:eastAsia="zh-CN"/>
              </w:rPr>
            </w:pPr>
          </w:p>
        </w:tc>
        <w:tc>
          <w:tcPr>
            <w:tcW w:w="2277" w:type="dxa"/>
            <w:gridSpan w:val="2"/>
            <w:vAlign w:val="center"/>
          </w:tcPr>
          <w:p w14:paraId="11D5D09F">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14:paraId="52B11A62">
            <w:pPr>
              <w:ind w:firstLine="420"/>
              <w:jc w:val="center"/>
              <w:rPr>
                <w:rFonts w:ascii="仿宋_GB2312" w:hAnsi="宋体" w:eastAsia="仿宋_GB2312" w:cs="宋体"/>
                <w:lang w:eastAsia="zh-CN"/>
              </w:rPr>
            </w:pPr>
          </w:p>
        </w:tc>
        <w:tc>
          <w:tcPr>
            <w:tcW w:w="1099" w:type="dxa"/>
            <w:vAlign w:val="center"/>
          </w:tcPr>
          <w:p w14:paraId="6F4E0B66">
            <w:pPr>
              <w:ind w:firstLine="420"/>
              <w:jc w:val="center"/>
              <w:rPr>
                <w:rFonts w:ascii="仿宋_GB2312" w:hAnsi="宋体" w:eastAsia="仿宋_GB2312" w:cs="宋体"/>
                <w:lang w:eastAsia="zh-CN"/>
              </w:rPr>
            </w:pPr>
          </w:p>
        </w:tc>
        <w:tc>
          <w:tcPr>
            <w:tcW w:w="1099" w:type="dxa"/>
            <w:vAlign w:val="center"/>
          </w:tcPr>
          <w:p w14:paraId="2018342E">
            <w:pPr>
              <w:ind w:firstLine="420"/>
              <w:jc w:val="center"/>
              <w:rPr>
                <w:rFonts w:ascii="仿宋_GB2312" w:hAnsi="宋体" w:eastAsia="仿宋_GB2312" w:cs="宋体"/>
                <w:lang w:eastAsia="zh-CN"/>
              </w:rPr>
            </w:pPr>
          </w:p>
        </w:tc>
        <w:tc>
          <w:tcPr>
            <w:tcW w:w="809" w:type="dxa"/>
            <w:vAlign w:val="center"/>
          </w:tcPr>
          <w:p w14:paraId="5B968062">
            <w:pPr>
              <w:ind w:firstLine="420"/>
              <w:jc w:val="center"/>
              <w:rPr>
                <w:rFonts w:ascii="仿宋_GB2312" w:hAnsi="宋体" w:eastAsia="仿宋_GB2312" w:cs="宋体"/>
                <w:lang w:eastAsia="zh-CN"/>
              </w:rPr>
            </w:pPr>
          </w:p>
        </w:tc>
        <w:tc>
          <w:tcPr>
            <w:tcW w:w="849" w:type="dxa"/>
            <w:vAlign w:val="center"/>
          </w:tcPr>
          <w:p w14:paraId="37C807DE">
            <w:pPr>
              <w:ind w:firstLine="420"/>
              <w:jc w:val="center"/>
              <w:rPr>
                <w:rFonts w:ascii="仿宋_GB2312" w:hAnsi="宋体" w:eastAsia="仿宋_GB2312" w:cs="宋体"/>
                <w:lang w:eastAsia="zh-CN"/>
              </w:rPr>
            </w:pPr>
          </w:p>
        </w:tc>
        <w:tc>
          <w:tcPr>
            <w:tcW w:w="1383" w:type="dxa"/>
            <w:vAlign w:val="center"/>
          </w:tcPr>
          <w:p w14:paraId="0FE2A871">
            <w:pPr>
              <w:ind w:firstLine="420"/>
              <w:jc w:val="center"/>
              <w:rPr>
                <w:rFonts w:ascii="仿宋_GB2312" w:hAnsi="宋体" w:eastAsia="仿宋_GB2312" w:cs="宋体"/>
                <w:lang w:eastAsia="zh-CN"/>
              </w:rPr>
            </w:pPr>
          </w:p>
        </w:tc>
      </w:tr>
      <w:tr w14:paraId="47FAE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3561E8E">
            <w:pPr>
              <w:ind w:firstLine="420"/>
              <w:jc w:val="center"/>
              <w:rPr>
                <w:rFonts w:ascii="仿宋_GB2312" w:hAnsi="宋体" w:eastAsia="仿宋_GB2312" w:cs="宋体"/>
                <w:lang w:eastAsia="zh-CN"/>
              </w:rPr>
            </w:pPr>
          </w:p>
        </w:tc>
        <w:tc>
          <w:tcPr>
            <w:tcW w:w="2277" w:type="dxa"/>
            <w:gridSpan w:val="2"/>
            <w:vAlign w:val="center"/>
          </w:tcPr>
          <w:p w14:paraId="19DED035">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14:paraId="13E63196">
            <w:pPr>
              <w:ind w:firstLine="420"/>
              <w:jc w:val="center"/>
              <w:rPr>
                <w:rFonts w:ascii="仿宋_GB2312" w:hAnsi="宋体" w:eastAsia="仿宋_GB2312" w:cs="宋体"/>
              </w:rPr>
            </w:pPr>
          </w:p>
        </w:tc>
        <w:tc>
          <w:tcPr>
            <w:tcW w:w="1099" w:type="dxa"/>
            <w:vAlign w:val="center"/>
          </w:tcPr>
          <w:p w14:paraId="0109010B">
            <w:pPr>
              <w:ind w:firstLine="420"/>
              <w:jc w:val="center"/>
              <w:rPr>
                <w:rFonts w:ascii="仿宋_GB2312" w:hAnsi="宋体" w:eastAsia="仿宋_GB2312" w:cs="宋体"/>
              </w:rPr>
            </w:pPr>
          </w:p>
        </w:tc>
        <w:tc>
          <w:tcPr>
            <w:tcW w:w="1099" w:type="dxa"/>
            <w:vAlign w:val="center"/>
          </w:tcPr>
          <w:p w14:paraId="5179A34A">
            <w:pPr>
              <w:ind w:firstLine="420"/>
              <w:jc w:val="center"/>
              <w:rPr>
                <w:rFonts w:ascii="仿宋_GB2312" w:hAnsi="宋体" w:eastAsia="仿宋_GB2312" w:cs="宋体"/>
              </w:rPr>
            </w:pPr>
          </w:p>
        </w:tc>
        <w:tc>
          <w:tcPr>
            <w:tcW w:w="809" w:type="dxa"/>
            <w:vAlign w:val="center"/>
          </w:tcPr>
          <w:p w14:paraId="427A32BD">
            <w:pPr>
              <w:ind w:firstLine="420"/>
              <w:jc w:val="center"/>
              <w:rPr>
                <w:rFonts w:ascii="仿宋_GB2312" w:hAnsi="宋体" w:eastAsia="仿宋_GB2312" w:cs="宋体"/>
              </w:rPr>
            </w:pPr>
          </w:p>
        </w:tc>
        <w:tc>
          <w:tcPr>
            <w:tcW w:w="849" w:type="dxa"/>
            <w:vAlign w:val="center"/>
          </w:tcPr>
          <w:p w14:paraId="64F94E54">
            <w:pPr>
              <w:ind w:firstLine="420"/>
              <w:jc w:val="center"/>
              <w:rPr>
                <w:rFonts w:ascii="仿宋_GB2312" w:hAnsi="宋体" w:eastAsia="仿宋_GB2312" w:cs="宋体"/>
              </w:rPr>
            </w:pPr>
          </w:p>
        </w:tc>
        <w:tc>
          <w:tcPr>
            <w:tcW w:w="1383" w:type="dxa"/>
            <w:vAlign w:val="center"/>
          </w:tcPr>
          <w:p w14:paraId="4B3EEC45">
            <w:pPr>
              <w:ind w:firstLine="420"/>
              <w:jc w:val="center"/>
              <w:rPr>
                <w:rFonts w:ascii="仿宋_GB2312" w:hAnsi="宋体" w:eastAsia="仿宋_GB2312" w:cs="宋体"/>
              </w:rPr>
            </w:pPr>
          </w:p>
        </w:tc>
      </w:tr>
      <w:tr w14:paraId="27246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EA1C5FF">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14:paraId="1F35B9FB">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14:paraId="6B2C8CDA">
            <w:pPr>
              <w:ind w:firstLine="420"/>
              <w:jc w:val="center"/>
              <w:rPr>
                <w:rFonts w:ascii="仿宋_GB2312" w:hAnsi="宋体" w:eastAsia="仿宋_GB2312" w:cs="宋体"/>
              </w:rPr>
            </w:pPr>
            <w:r>
              <w:rPr>
                <w:rFonts w:hint="eastAsia" w:ascii="仿宋_GB2312" w:hAnsi="宋体" w:eastAsia="仿宋_GB2312" w:cs="宋体"/>
              </w:rPr>
              <w:t>实际完成情况</w:t>
            </w:r>
          </w:p>
        </w:tc>
      </w:tr>
      <w:tr w14:paraId="368B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AF5F938">
            <w:pPr>
              <w:ind w:firstLine="420"/>
              <w:jc w:val="center"/>
              <w:rPr>
                <w:rFonts w:ascii="仿宋_GB2312" w:hAnsi="宋体" w:eastAsia="仿宋_GB2312" w:cs="宋体"/>
              </w:rPr>
            </w:pPr>
          </w:p>
        </w:tc>
        <w:tc>
          <w:tcPr>
            <w:tcW w:w="4396" w:type="dxa"/>
            <w:gridSpan w:val="4"/>
            <w:vAlign w:val="center"/>
          </w:tcPr>
          <w:p w14:paraId="0966B31D">
            <w:pPr>
              <w:ind w:firstLine="420"/>
              <w:jc w:val="center"/>
              <w:rPr>
                <w:rFonts w:ascii="仿宋_GB2312" w:hAnsi="宋体" w:eastAsia="仿宋_GB2312" w:cs="宋体"/>
              </w:rPr>
            </w:pPr>
          </w:p>
        </w:tc>
        <w:tc>
          <w:tcPr>
            <w:tcW w:w="4140" w:type="dxa"/>
            <w:gridSpan w:val="4"/>
            <w:vAlign w:val="center"/>
          </w:tcPr>
          <w:p w14:paraId="43F203E0">
            <w:pPr>
              <w:ind w:firstLine="420"/>
              <w:jc w:val="center"/>
              <w:rPr>
                <w:rFonts w:ascii="仿宋_GB2312" w:hAnsi="宋体" w:eastAsia="仿宋_GB2312" w:cs="宋体"/>
              </w:rPr>
            </w:pPr>
          </w:p>
        </w:tc>
      </w:tr>
      <w:tr w14:paraId="04F68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19C2351">
            <w:pPr>
              <w:ind w:firstLine="420"/>
              <w:jc w:val="center"/>
              <w:rPr>
                <w:rFonts w:ascii="仿宋_GB2312" w:hAnsi="宋体" w:eastAsia="仿宋_GB2312" w:cs="宋体"/>
              </w:rPr>
            </w:pPr>
          </w:p>
          <w:p w14:paraId="7E03A9B2">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14:paraId="6D92189C">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14:paraId="18C6F7C2">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14:paraId="241B9449">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14:paraId="511480F2">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14:paraId="1AA3A83F">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14:paraId="137A34AF">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14:paraId="5243CF1A">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14:paraId="0E6CF4C3">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14:paraId="748F6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0C95396">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469855B8">
            <w:pPr>
              <w:jc w:val="center"/>
              <w:rPr>
                <w:rFonts w:ascii="仿宋_GB2312" w:hAnsi="宋体" w:eastAsia="仿宋_GB2312" w:cs="宋体"/>
              </w:rPr>
            </w:pPr>
            <w:r>
              <w:rPr>
                <w:rFonts w:hint="eastAsia" w:ascii="仿宋_GB2312" w:hAnsi="宋体" w:eastAsia="仿宋_GB2312" w:cs="宋体"/>
              </w:rPr>
              <w:t>产出指标</w:t>
            </w:r>
          </w:p>
          <w:p w14:paraId="5D1D3E79">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45F289F7">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14:paraId="04A392B0">
            <w:pPr>
              <w:ind w:firstLine="420"/>
              <w:jc w:val="center"/>
              <w:rPr>
                <w:rFonts w:ascii="仿宋_GB2312" w:hAnsi="宋体" w:eastAsia="仿宋_GB2312" w:cs="宋体"/>
              </w:rPr>
            </w:pPr>
          </w:p>
        </w:tc>
        <w:tc>
          <w:tcPr>
            <w:tcW w:w="1099" w:type="dxa"/>
            <w:vAlign w:val="center"/>
          </w:tcPr>
          <w:p w14:paraId="123F2822">
            <w:pPr>
              <w:ind w:firstLine="420"/>
              <w:jc w:val="center"/>
              <w:rPr>
                <w:rFonts w:ascii="仿宋_GB2312" w:hAnsi="宋体" w:eastAsia="仿宋_GB2312" w:cs="宋体"/>
              </w:rPr>
            </w:pPr>
          </w:p>
        </w:tc>
        <w:tc>
          <w:tcPr>
            <w:tcW w:w="1099" w:type="dxa"/>
            <w:vAlign w:val="center"/>
          </w:tcPr>
          <w:p w14:paraId="1BF34AB0">
            <w:pPr>
              <w:ind w:firstLine="420"/>
              <w:jc w:val="center"/>
              <w:rPr>
                <w:rFonts w:ascii="仿宋_GB2312" w:hAnsi="宋体" w:eastAsia="仿宋_GB2312" w:cs="宋体"/>
              </w:rPr>
            </w:pPr>
          </w:p>
        </w:tc>
        <w:tc>
          <w:tcPr>
            <w:tcW w:w="809" w:type="dxa"/>
            <w:vAlign w:val="center"/>
          </w:tcPr>
          <w:p w14:paraId="5F850D77">
            <w:pPr>
              <w:ind w:firstLine="420"/>
              <w:jc w:val="center"/>
              <w:rPr>
                <w:rFonts w:ascii="仿宋_GB2312" w:hAnsi="宋体" w:eastAsia="仿宋_GB2312" w:cs="宋体"/>
              </w:rPr>
            </w:pPr>
          </w:p>
        </w:tc>
        <w:tc>
          <w:tcPr>
            <w:tcW w:w="849" w:type="dxa"/>
            <w:vAlign w:val="center"/>
          </w:tcPr>
          <w:p w14:paraId="0E626BAB">
            <w:pPr>
              <w:ind w:firstLine="420"/>
              <w:jc w:val="center"/>
              <w:rPr>
                <w:rFonts w:ascii="仿宋_GB2312" w:hAnsi="宋体" w:eastAsia="仿宋_GB2312" w:cs="宋体"/>
              </w:rPr>
            </w:pPr>
          </w:p>
        </w:tc>
        <w:tc>
          <w:tcPr>
            <w:tcW w:w="1383" w:type="dxa"/>
            <w:vAlign w:val="center"/>
          </w:tcPr>
          <w:p w14:paraId="70C94600">
            <w:pPr>
              <w:ind w:firstLine="420"/>
              <w:jc w:val="center"/>
              <w:rPr>
                <w:rFonts w:ascii="仿宋_GB2312" w:hAnsi="宋体" w:eastAsia="仿宋_GB2312" w:cs="宋体"/>
              </w:rPr>
            </w:pPr>
          </w:p>
        </w:tc>
      </w:tr>
      <w:tr w14:paraId="0D79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8C5DC3">
            <w:pPr>
              <w:ind w:firstLine="420"/>
              <w:jc w:val="center"/>
              <w:rPr>
                <w:rFonts w:ascii="仿宋_GB2312" w:hAnsi="宋体" w:eastAsia="仿宋_GB2312" w:cs="宋体"/>
              </w:rPr>
            </w:pPr>
          </w:p>
        </w:tc>
        <w:tc>
          <w:tcPr>
            <w:tcW w:w="1059" w:type="dxa"/>
            <w:vMerge w:val="continue"/>
            <w:tcBorders>
              <w:top w:val="nil"/>
              <w:bottom w:val="nil"/>
            </w:tcBorders>
            <w:vAlign w:val="center"/>
          </w:tcPr>
          <w:p w14:paraId="6FF5C50C">
            <w:pPr>
              <w:ind w:firstLine="420"/>
              <w:jc w:val="center"/>
              <w:rPr>
                <w:rFonts w:ascii="仿宋_GB2312" w:hAnsi="宋体" w:eastAsia="仿宋_GB2312" w:cs="宋体"/>
              </w:rPr>
            </w:pPr>
          </w:p>
        </w:tc>
        <w:tc>
          <w:tcPr>
            <w:tcW w:w="1218" w:type="dxa"/>
            <w:vMerge w:val="continue"/>
            <w:tcBorders>
              <w:top w:val="nil"/>
            </w:tcBorders>
            <w:vAlign w:val="center"/>
          </w:tcPr>
          <w:p w14:paraId="42955AF0">
            <w:pPr>
              <w:ind w:firstLine="420"/>
              <w:jc w:val="center"/>
              <w:rPr>
                <w:rFonts w:ascii="仿宋_GB2312" w:hAnsi="宋体" w:eastAsia="仿宋_GB2312" w:cs="宋体"/>
              </w:rPr>
            </w:pPr>
          </w:p>
        </w:tc>
        <w:tc>
          <w:tcPr>
            <w:tcW w:w="1020" w:type="dxa"/>
            <w:vAlign w:val="center"/>
          </w:tcPr>
          <w:p w14:paraId="76CE9382">
            <w:pPr>
              <w:ind w:firstLine="420"/>
              <w:jc w:val="center"/>
              <w:rPr>
                <w:rFonts w:ascii="仿宋_GB2312" w:hAnsi="宋体" w:eastAsia="仿宋_GB2312" w:cs="宋体"/>
              </w:rPr>
            </w:pPr>
          </w:p>
        </w:tc>
        <w:tc>
          <w:tcPr>
            <w:tcW w:w="1099" w:type="dxa"/>
            <w:vAlign w:val="center"/>
          </w:tcPr>
          <w:p w14:paraId="6DFDD8C3">
            <w:pPr>
              <w:ind w:firstLine="420"/>
              <w:jc w:val="center"/>
              <w:rPr>
                <w:rFonts w:ascii="仿宋_GB2312" w:hAnsi="宋体" w:eastAsia="仿宋_GB2312" w:cs="宋体"/>
              </w:rPr>
            </w:pPr>
          </w:p>
        </w:tc>
        <w:tc>
          <w:tcPr>
            <w:tcW w:w="1099" w:type="dxa"/>
            <w:vAlign w:val="center"/>
          </w:tcPr>
          <w:p w14:paraId="3E719877">
            <w:pPr>
              <w:ind w:firstLine="420"/>
              <w:jc w:val="center"/>
              <w:rPr>
                <w:rFonts w:ascii="仿宋_GB2312" w:hAnsi="宋体" w:eastAsia="仿宋_GB2312" w:cs="宋体"/>
              </w:rPr>
            </w:pPr>
          </w:p>
        </w:tc>
        <w:tc>
          <w:tcPr>
            <w:tcW w:w="809" w:type="dxa"/>
            <w:vAlign w:val="center"/>
          </w:tcPr>
          <w:p w14:paraId="26F2EF2A">
            <w:pPr>
              <w:ind w:firstLine="420"/>
              <w:jc w:val="center"/>
              <w:rPr>
                <w:rFonts w:ascii="仿宋_GB2312" w:hAnsi="宋体" w:eastAsia="仿宋_GB2312" w:cs="宋体"/>
              </w:rPr>
            </w:pPr>
          </w:p>
        </w:tc>
        <w:tc>
          <w:tcPr>
            <w:tcW w:w="849" w:type="dxa"/>
            <w:vAlign w:val="center"/>
          </w:tcPr>
          <w:p w14:paraId="50CDE13E">
            <w:pPr>
              <w:ind w:firstLine="420"/>
              <w:jc w:val="center"/>
              <w:rPr>
                <w:rFonts w:ascii="仿宋_GB2312" w:hAnsi="宋体" w:eastAsia="仿宋_GB2312" w:cs="宋体"/>
              </w:rPr>
            </w:pPr>
          </w:p>
        </w:tc>
        <w:tc>
          <w:tcPr>
            <w:tcW w:w="1383" w:type="dxa"/>
            <w:vAlign w:val="center"/>
          </w:tcPr>
          <w:p w14:paraId="0546F034">
            <w:pPr>
              <w:ind w:firstLine="420"/>
              <w:jc w:val="center"/>
              <w:rPr>
                <w:rFonts w:ascii="仿宋_GB2312" w:hAnsi="宋体" w:eastAsia="仿宋_GB2312" w:cs="宋体"/>
              </w:rPr>
            </w:pPr>
          </w:p>
        </w:tc>
      </w:tr>
      <w:tr w14:paraId="267A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EB60E3F">
            <w:pPr>
              <w:ind w:firstLine="420"/>
              <w:jc w:val="center"/>
              <w:rPr>
                <w:rFonts w:ascii="仿宋_GB2312" w:hAnsi="宋体" w:eastAsia="仿宋_GB2312" w:cs="宋体"/>
              </w:rPr>
            </w:pPr>
          </w:p>
        </w:tc>
        <w:tc>
          <w:tcPr>
            <w:tcW w:w="1059" w:type="dxa"/>
            <w:vMerge w:val="continue"/>
            <w:tcBorders>
              <w:top w:val="nil"/>
              <w:bottom w:val="nil"/>
            </w:tcBorders>
            <w:vAlign w:val="center"/>
          </w:tcPr>
          <w:p w14:paraId="794D5290">
            <w:pPr>
              <w:ind w:firstLine="420"/>
              <w:jc w:val="center"/>
              <w:rPr>
                <w:rFonts w:ascii="仿宋_GB2312" w:hAnsi="宋体" w:eastAsia="仿宋_GB2312" w:cs="宋体"/>
              </w:rPr>
            </w:pPr>
          </w:p>
        </w:tc>
        <w:tc>
          <w:tcPr>
            <w:tcW w:w="1218" w:type="dxa"/>
            <w:vMerge w:val="restart"/>
            <w:tcBorders>
              <w:bottom w:val="nil"/>
            </w:tcBorders>
            <w:vAlign w:val="center"/>
          </w:tcPr>
          <w:p w14:paraId="266549B0">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14:paraId="16C8A3A8">
            <w:pPr>
              <w:ind w:firstLine="420"/>
              <w:jc w:val="center"/>
              <w:rPr>
                <w:rFonts w:ascii="仿宋_GB2312" w:hAnsi="宋体" w:eastAsia="仿宋_GB2312" w:cs="宋体"/>
              </w:rPr>
            </w:pPr>
          </w:p>
        </w:tc>
        <w:tc>
          <w:tcPr>
            <w:tcW w:w="1099" w:type="dxa"/>
            <w:vAlign w:val="center"/>
          </w:tcPr>
          <w:p w14:paraId="2A3B18C8">
            <w:pPr>
              <w:ind w:firstLine="420"/>
              <w:jc w:val="center"/>
              <w:rPr>
                <w:rFonts w:ascii="仿宋_GB2312" w:hAnsi="宋体" w:eastAsia="仿宋_GB2312" w:cs="宋体"/>
              </w:rPr>
            </w:pPr>
          </w:p>
        </w:tc>
        <w:tc>
          <w:tcPr>
            <w:tcW w:w="1099" w:type="dxa"/>
            <w:vAlign w:val="center"/>
          </w:tcPr>
          <w:p w14:paraId="383285B3">
            <w:pPr>
              <w:ind w:firstLine="420"/>
              <w:jc w:val="center"/>
              <w:rPr>
                <w:rFonts w:ascii="仿宋_GB2312" w:hAnsi="宋体" w:eastAsia="仿宋_GB2312" w:cs="宋体"/>
              </w:rPr>
            </w:pPr>
          </w:p>
        </w:tc>
        <w:tc>
          <w:tcPr>
            <w:tcW w:w="809" w:type="dxa"/>
            <w:vAlign w:val="center"/>
          </w:tcPr>
          <w:p w14:paraId="05400417">
            <w:pPr>
              <w:ind w:firstLine="420"/>
              <w:jc w:val="center"/>
              <w:rPr>
                <w:rFonts w:ascii="仿宋_GB2312" w:hAnsi="宋体" w:eastAsia="仿宋_GB2312" w:cs="宋体"/>
              </w:rPr>
            </w:pPr>
          </w:p>
        </w:tc>
        <w:tc>
          <w:tcPr>
            <w:tcW w:w="849" w:type="dxa"/>
            <w:vAlign w:val="center"/>
          </w:tcPr>
          <w:p w14:paraId="03E99497">
            <w:pPr>
              <w:ind w:firstLine="420"/>
              <w:jc w:val="center"/>
              <w:rPr>
                <w:rFonts w:ascii="仿宋_GB2312" w:hAnsi="宋体" w:eastAsia="仿宋_GB2312" w:cs="宋体"/>
              </w:rPr>
            </w:pPr>
          </w:p>
        </w:tc>
        <w:tc>
          <w:tcPr>
            <w:tcW w:w="1383" w:type="dxa"/>
            <w:vAlign w:val="center"/>
          </w:tcPr>
          <w:p w14:paraId="32F61B1B">
            <w:pPr>
              <w:ind w:firstLine="420"/>
              <w:jc w:val="center"/>
              <w:rPr>
                <w:rFonts w:ascii="仿宋_GB2312" w:hAnsi="宋体" w:eastAsia="仿宋_GB2312" w:cs="宋体"/>
              </w:rPr>
            </w:pPr>
          </w:p>
        </w:tc>
      </w:tr>
      <w:tr w14:paraId="7475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9CB691">
            <w:pPr>
              <w:ind w:firstLine="420"/>
              <w:jc w:val="center"/>
              <w:rPr>
                <w:rFonts w:ascii="仿宋_GB2312" w:hAnsi="宋体" w:eastAsia="仿宋_GB2312" w:cs="宋体"/>
              </w:rPr>
            </w:pPr>
          </w:p>
        </w:tc>
        <w:tc>
          <w:tcPr>
            <w:tcW w:w="1059" w:type="dxa"/>
            <w:vMerge w:val="continue"/>
            <w:tcBorders>
              <w:top w:val="nil"/>
              <w:bottom w:val="nil"/>
            </w:tcBorders>
            <w:vAlign w:val="center"/>
          </w:tcPr>
          <w:p w14:paraId="1C14B4C4">
            <w:pPr>
              <w:ind w:firstLine="420"/>
              <w:jc w:val="center"/>
              <w:rPr>
                <w:rFonts w:ascii="仿宋_GB2312" w:hAnsi="宋体" w:eastAsia="仿宋_GB2312" w:cs="宋体"/>
              </w:rPr>
            </w:pPr>
          </w:p>
        </w:tc>
        <w:tc>
          <w:tcPr>
            <w:tcW w:w="1218" w:type="dxa"/>
            <w:vMerge w:val="continue"/>
            <w:tcBorders>
              <w:top w:val="nil"/>
            </w:tcBorders>
            <w:vAlign w:val="center"/>
          </w:tcPr>
          <w:p w14:paraId="61677FBE">
            <w:pPr>
              <w:ind w:firstLine="420"/>
              <w:jc w:val="center"/>
              <w:rPr>
                <w:rFonts w:ascii="仿宋_GB2312" w:hAnsi="宋体" w:eastAsia="仿宋_GB2312" w:cs="宋体"/>
              </w:rPr>
            </w:pPr>
          </w:p>
        </w:tc>
        <w:tc>
          <w:tcPr>
            <w:tcW w:w="1020" w:type="dxa"/>
            <w:vAlign w:val="center"/>
          </w:tcPr>
          <w:p w14:paraId="5A9C933C">
            <w:pPr>
              <w:ind w:firstLine="420"/>
              <w:jc w:val="center"/>
              <w:rPr>
                <w:rFonts w:ascii="仿宋_GB2312" w:hAnsi="宋体" w:eastAsia="仿宋_GB2312" w:cs="宋体"/>
              </w:rPr>
            </w:pPr>
          </w:p>
        </w:tc>
        <w:tc>
          <w:tcPr>
            <w:tcW w:w="1099" w:type="dxa"/>
            <w:vAlign w:val="center"/>
          </w:tcPr>
          <w:p w14:paraId="43C93E43">
            <w:pPr>
              <w:ind w:firstLine="420"/>
              <w:jc w:val="center"/>
              <w:rPr>
                <w:rFonts w:ascii="仿宋_GB2312" w:hAnsi="宋体" w:eastAsia="仿宋_GB2312" w:cs="宋体"/>
              </w:rPr>
            </w:pPr>
          </w:p>
        </w:tc>
        <w:tc>
          <w:tcPr>
            <w:tcW w:w="1099" w:type="dxa"/>
            <w:vAlign w:val="center"/>
          </w:tcPr>
          <w:p w14:paraId="1A666589">
            <w:pPr>
              <w:ind w:firstLine="420"/>
              <w:jc w:val="center"/>
              <w:rPr>
                <w:rFonts w:ascii="仿宋_GB2312" w:hAnsi="宋体" w:eastAsia="仿宋_GB2312" w:cs="宋体"/>
              </w:rPr>
            </w:pPr>
          </w:p>
        </w:tc>
        <w:tc>
          <w:tcPr>
            <w:tcW w:w="809" w:type="dxa"/>
            <w:vAlign w:val="center"/>
          </w:tcPr>
          <w:p w14:paraId="65520066">
            <w:pPr>
              <w:ind w:firstLine="420"/>
              <w:jc w:val="center"/>
              <w:rPr>
                <w:rFonts w:ascii="仿宋_GB2312" w:hAnsi="宋体" w:eastAsia="仿宋_GB2312" w:cs="宋体"/>
              </w:rPr>
            </w:pPr>
          </w:p>
        </w:tc>
        <w:tc>
          <w:tcPr>
            <w:tcW w:w="849" w:type="dxa"/>
            <w:vAlign w:val="center"/>
          </w:tcPr>
          <w:p w14:paraId="15E63BC6">
            <w:pPr>
              <w:ind w:firstLine="420"/>
              <w:jc w:val="center"/>
              <w:rPr>
                <w:rFonts w:ascii="仿宋_GB2312" w:hAnsi="宋体" w:eastAsia="仿宋_GB2312" w:cs="宋体"/>
              </w:rPr>
            </w:pPr>
          </w:p>
        </w:tc>
        <w:tc>
          <w:tcPr>
            <w:tcW w:w="1383" w:type="dxa"/>
            <w:vAlign w:val="center"/>
          </w:tcPr>
          <w:p w14:paraId="3C8FD1ED">
            <w:pPr>
              <w:ind w:firstLine="420"/>
              <w:jc w:val="center"/>
              <w:rPr>
                <w:rFonts w:ascii="仿宋_GB2312" w:hAnsi="宋体" w:eastAsia="仿宋_GB2312" w:cs="宋体"/>
              </w:rPr>
            </w:pPr>
          </w:p>
        </w:tc>
      </w:tr>
      <w:tr w14:paraId="66D6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4A5D564">
            <w:pPr>
              <w:ind w:firstLine="420"/>
              <w:jc w:val="center"/>
              <w:rPr>
                <w:rFonts w:ascii="仿宋_GB2312" w:hAnsi="宋体" w:eastAsia="仿宋_GB2312" w:cs="宋体"/>
              </w:rPr>
            </w:pPr>
          </w:p>
        </w:tc>
        <w:tc>
          <w:tcPr>
            <w:tcW w:w="1059" w:type="dxa"/>
            <w:vMerge w:val="continue"/>
            <w:tcBorders>
              <w:top w:val="nil"/>
              <w:bottom w:val="nil"/>
            </w:tcBorders>
            <w:vAlign w:val="center"/>
          </w:tcPr>
          <w:p w14:paraId="78F83D29">
            <w:pPr>
              <w:ind w:firstLine="420"/>
              <w:jc w:val="center"/>
              <w:rPr>
                <w:rFonts w:ascii="仿宋_GB2312" w:hAnsi="宋体" w:eastAsia="仿宋_GB2312" w:cs="宋体"/>
              </w:rPr>
            </w:pPr>
          </w:p>
        </w:tc>
        <w:tc>
          <w:tcPr>
            <w:tcW w:w="1218" w:type="dxa"/>
            <w:vMerge w:val="restart"/>
            <w:tcBorders>
              <w:bottom w:val="nil"/>
            </w:tcBorders>
            <w:vAlign w:val="center"/>
          </w:tcPr>
          <w:p w14:paraId="664F33F2">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14:paraId="0788B40B">
            <w:pPr>
              <w:ind w:firstLine="420"/>
              <w:jc w:val="center"/>
              <w:rPr>
                <w:rFonts w:ascii="仿宋_GB2312" w:hAnsi="宋体" w:eastAsia="仿宋_GB2312" w:cs="宋体"/>
              </w:rPr>
            </w:pPr>
          </w:p>
        </w:tc>
        <w:tc>
          <w:tcPr>
            <w:tcW w:w="1099" w:type="dxa"/>
            <w:vAlign w:val="center"/>
          </w:tcPr>
          <w:p w14:paraId="226FB768">
            <w:pPr>
              <w:ind w:firstLine="420"/>
              <w:jc w:val="center"/>
              <w:rPr>
                <w:rFonts w:ascii="仿宋_GB2312" w:hAnsi="宋体" w:eastAsia="仿宋_GB2312" w:cs="宋体"/>
              </w:rPr>
            </w:pPr>
          </w:p>
        </w:tc>
        <w:tc>
          <w:tcPr>
            <w:tcW w:w="1099" w:type="dxa"/>
            <w:vAlign w:val="center"/>
          </w:tcPr>
          <w:p w14:paraId="32DBC71B">
            <w:pPr>
              <w:ind w:firstLine="420"/>
              <w:jc w:val="center"/>
              <w:rPr>
                <w:rFonts w:ascii="仿宋_GB2312" w:hAnsi="宋体" w:eastAsia="仿宋_GB2312" w:cs="宋体"/>
              </w:rPr>
            </w:pPr>
          </w:p>
        </w:tc>
        <w:tc>
          <w:tcPr>
            <w:tcW w:w="809" w:type="dxa"/>
            <w:vAlign w:val="center"/>
          </w:tcPr>
          <w:p w14:paraId="347224BC">
            <w:pPr>
              <w:ind w:firstLine="420"/>
              <w:jc w:val="center"/>
              <w:rPr>
                <w:rFonts w:ascii="仿宋_GB2312" w:hAnsi="宋体" w:eastAsia="仿宋_GB2312" w:cs="宋体"/>
              </w:rPr>
            </w:pPr>
          </w:p>
        </w:tc>
        <w:tc>
          <w:tcPr>
            <w:tcW w:w="849" w:type="dxa"/>
            <w:vAlign w:val="center"/>
          </w:tcPr>
          <w:p w14:paraId="19F8168B">
            <w:pPr>
              <w:ind w:firstLine="420"/>
              <w:jc w:val="center"/>
              <w:rPr>
                <w:rFonts w:ascii="仿宋_GB2312" w:hAnsi="宋体" w:eastAsia="仿宋_GB2312" w:cs="宋体"/>
              </w:rPr>
            </w:pPr>
          </w:p>
        </w:tc>
        <w:tc>
          <w:tcPr>
            <w:tcW w:w="1383" w:type="dxa"/>
            <w:vAlign w:val="center"/>
          </w:tcPr>
          <w:p w14:paraId="5D858898">
            <w:pPr>
              <w:ind w:firstLine="420"/>
              <w:jc w:val="center"/>
              <w:rPr>
                <w:rFonts w:ascii="仿宋_GB2312" w:hAnsi="宋体" w:eastAsia="仿宋_GB2312" w:cs="宋体"/>
              </w:rPr>
            </w:pPr>
          </w:p>
        </w:tc>
      </w:tr>
      <w:tr w14:paraId="23C8D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FB0C8D">
            <w:pPr>
              <w:ind w:firstLine="420"/>
              <w:jc w:val="center"/>
              <w:rPr>
                <w:rFonts w:ascii="仿宋_GB2312" w:hAnsi="宋体" w:eastAsia="仿宋_GB2312" w:cs="宋体"/>
              </w:rPr>
            </w:pPr>
          </w:p>
        </w:tc>
        <w:tc>
          <w:tcPr>
            <w:tcW w:w="1059" w:type="dxa"/>
            <w:vMerge w:val="continue"/>
            <w:tcBorders>
              <w:top w:val="nil"/>
              <w:bottom w:val="nil"/>
            </w:tcBorders>
            <w:vAlign w:val="center"/>
          </w:tcPr>
          <w:p w14:paraId="061D5890">
            <w:pPr>
              <w:ind w:firstLine="420"/>
              <w:jc w:val="center"/>
              <w:rPr>
                <w:rFonts w:ascii="仿宋_GB2312" w:hAnsi="宋体" w:eastAsia="仿宋_GB2312" w:cs="宋体"/>
              </w:rPr>
            </w:pPr>
          </w:p>
        </w:tc>
        <w:tc>
          <w:tcPr>
            <w:tcW w:w="1218" w:type="dxa"/>
            <w:vMerge w:val="continue"/>
            <w:tcBorders>
              <w:top w:val="nil"/>
            </w:tcBorders>
            <w:vAlign w:val="center"/>
          </w:tcPr>
          <w:p w14:paraId="2EDB4FE6">
            <w:pPr>
              <w:ind w:firstLine="420"/>
              <w:jc w:val="center"/>
              <w:rPr>
                <w:rFonts w:ascii="仿宋_GB2312" w:hAnsi="宋体" w:eastAsia="仿宋_GB2312" w:cs="宋体"/>
              </w:rPr>
            </w:pPr>
          </w:p>
        </w:tc>
        <w:tc>
          <w:tcPr>
            <w:tcW w:w="1020" w:type="dxa"/>
            <w:vAlign w:val="center"/>
          </w:tcPr>
          <w:p w14:paraId="2E94FE40">
            <w:pPr>
              <w:ind w:firstLine="420"/>
              <w:jc w:val="center"/>
              <w:rPr>
                <w:rFonts w:ascii="仿宋_GB2312" w:hAnsi="宋体" w:eastAsia="仿宋_GB2312" w:cs="宋体"/>
              </w:rPr>
            </w:pPr>
          </w:p>
        </w:tc>
        <w:tc>
          <w:tcPr>
            <w:tcW w:w="1099" w:type="dxa"/>
            <w:vAlign w:val="center"/>
          </w:tcPr>
          <w:p w14:paraId="24EAB2F8">
            <w:pPr>
              <w:ind w:firstLine="420"/>
              <w:jc w:val="center"/>
              <w:rPr>
                <w:rFonts w:ascii="仿宋_GB2312" w:hAnsi="宋体" w:eastAsia="仿宋_GB2312" w:cs="宋体"/>
              </w:rPr>
            </w:pPr>
          </w:p>
        </w:tc>
        <w:tc>
          <w:tcPr>
            <w:tcW w:w="1099" w:type="dxa"/>
            <w:vAlign w:val="center"/>
          </w:tcPr>
          <w:p w14:paraId="5AE0A624">
            <w:pPr>
              <w:ind w:firstLine="420"/>
              <w:jc w:val="center"/>
              <w:rPr>
                <w:rFonts w:ascii="仿宋_GB2312" w:hAnsi="宋体" w:eastAsia="仿宋_GB2312" w:cs="宋体"/>
              </w:rPr>
            </w:pPr>
          </w:p>
        </w:tc>
        <w:tc>
          <w:tcPr>
            <w:tcW w:w="809" w:type="dxa"/>
            <w:vAlign w:val="center"/>
          </w:tcPr>
          <w:p w14:paraId="775288F1">
            <w:pPr>
              <w:ind w:firstLine="420"/>
              <w:jc w:val="center"/>
              <w:rPr>
                <w:rFonts w:ascii="仿宋_GB2312" w:hAnsi="宋体" w:eastAsia="仿宋_GB2312" w:cs="宋体"/>
              </w:rPr>
            </w:pPr>
          </w:p>
        </w:tc>
        <w:tc>
          <w:tcPr>
            <w:tcW w:w="849" w:type="dxa"/>
            <w:vAlign w:val="center"/>
          </w:tcPr>
          <w:p w14:paraId="345C8BE6">
            <w:pPr>
              <w:ind w:firstLine="420"/>
              <w:jc w:val="center"/>
              <w:rPr>
                <w:rFonts w:ascii="仿宋_GB2312" w:hAnsi="宋体" w:eastAsia="仿宋_GB2312" w:cs="宋体"/>
              </w:rPr>
            </w:pPr>
          </w:p>
        </w:tc>
        <w:tc>
          <w:tcPr>
            <w:tcW w:w="1383" w:type="dxa"/>
            <w:vAlign w:val="center"/>
          </w:tcPr>
          <w:p w14:paraId="5D6FC441">
            <w:pPr>
              <w:ind w:firstLine="420"/>
              <w:jc w:val="center"/>
              <w:rPr>
                <w:rFonts w:ascii="仿宋_GB2312" w:hAnsi="宋体" w:eastAsia="仿宋_GB2312" w:cs="宋体"/>
              </w:rPr>
            </w:pPr>
          </w:p>
        </w:tc>
      </w:tr>
      <w:tr w14:paraId="0FED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B45BAE3">
            <w:pPr>
              <w:ind w:firstLine="420"/>
              <w:jc w:val="center"/>
              <w:rPr>
                <w:rFonts w:ascii="仿宋_GB2312" w:hAnsi="宋体" w:eastAsia="仿宋_GB2312" w:cs="宋体"/>
              </w:rPr>
            </w:pPr>
          </w:p>
        </w:tc>
        <w:tc>
          <w:tcPr>
            <w:tcW w:w="1059" w:type="dxa"/>
            <w:vMerge w:val="restart"/>
            <w:tcBorders>
              <w:bottom w:val="nil"/>
            </w:tcBorders>
            <w:vAlign w:val="center"/>
          </w:tcPr>
          <w:p w14:paraId="6D1F74B9">
            <w:pPr>
              <w:jc w:val="center"/>
              <w:rPr>
                <w:rFonts w:ascii="仿宋_GB2312" w:hAnsi="宋体" w:eastAsia="仿宋_GB2312" w:cs="宋体"/>
              </w:rPr>
            </w:pPr>
            <w:r>
              <w:rPr>
                <w:rFonts w:hint="eastAsia" w:ascii="仿宋_GB2312" w:hAnsi="宋体" w:eastAsia="仿宋_GB2312" w:cs="宋体"/>
              </w:rPr>
              <w:t>效益指标</w:t>
            </w:r>
          </w:p>
          <w:p w14:paraId="6ACDCA86">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73DF777B">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14:paraId="5EF78CD0">
            <w:pPr>
              <w:ind w:firstLine="420"/>
              <w:jc w:val="center"/>
              <w:rPr>
                <w:rFonts w:ascii="仿宋_GB2312" w:hAnsi="宋体" w:eastAsia="仿宋_GB2312" w:cs="宋体"/>
              </w:rPr>
            </w:pPr>
          </w:p>
        </w:tc>
        <w:tc>
          <w:tcPr>
            <w:tcW w:w="1099" w:type="dxa"/>
            <w:vAlign w:val="center"/>
          </w:tcPr>
          <w:p w14:paraId="59E1ED64">
            <w:pPr>
              <w:ind w:firstLine="420"/>
              <w:jc w:val="center"/>
              <w:rPr>
                <w:rFonts w:ascii="仿宋_GB2312" w:hAnsi="宋体" w:eastAsia="仿宋_GB2312" w:cs="宋体"/>
              </w:rPr>
            </w:pPr>
          </w:p>
        </w:tc>
        <w:tc>
          <w:tcPr>
            <w:tcW w:w="1099" w:type="dxa"/>
            <w:vAlign w:val="center"/>
          </w:tcPr>
          <w:p w14:paraId="4B5CE966">
            <w:pPr>
              <w:ind w:firstLine="420"/>
              <w:jc w:val="center"/>
              <w:rPr>
                <w:rFonts w:ascii="仿宋_GB2312" w:hAnsi="宋体" w:eastAsia="仿宋_GB2312" w:cs="宋体"/>
              </w:rPr>
            </w:pPr>
          </w:p>
        </w:tc>
        <w:tc>
          <w:tcPr>
            <w:tcW w:w="809" w:type="dxa"/>
            <w:vAlign w:val="center"/>
          </w:tcPr>
          <w:p w14:paraId="4672C040">
            <w:pPr>
              <w:ind w:firstLine="420"/>
              <w:jc w:val="center"/>
              <w:rPr>
                <w:rFonts w:ascii="仿宋_GB2312" w:hAnsi="宋体" w:eastAsia="仿宋_GB2312" w:cs="宋体"/>
              </w:rPr>
            </w:pPr>
          </w:p>
        </w:tc>
        <w:tc>
          <w:tcPr>
            <w:tcW w:w="849" w:type="dxa"/>
            <w:vAlign w:val="center"/>
          </w:tcPr>
          <w:p w14:paraId="3B463B0E">
            <w:pPr>
              <w:ind w:firstLine="420"/>
              <w:jc w:val="center"/>
              <w:rPr>
                <w:rFonts w:ascii="仿宋_GB2312" w:hAnsi="宋体" w:eastAsia="仿宋_GB2312" w:cs="宋体"/>
              </w:rPr>
            </w:pPr>
          </w:p>
        </w:tc>
        <w:tc>
          <w:tcPr>
            <w:tcW w:w="1383" w:type="dxa"/>
            <w:vAlign w:val="center"/>
          </w:tcPr>
          <w:p w14:paraId="10545FD5">
            <w:pPr>
              <w:ind w:firstLine="420"/>
              <w:jc w:val="center"/>
              <w:rPr>
                <w:rFonts w:ascii="仿宋_GB2312" w:hAnsi="宋体" w:eastAsia="仿宋_GB2312" w:cs="宋体"/>
              </w:rPr>
            </w:pPr>
          </w:p>
        </w:tc>
      </w:tr>
      <w:tr w14:paraId="23AA2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580D405">
            <w:pPr>
              <w:ind w:firstLine="420"/>
              <w:jc w:val="center"/>
              <w:rPr>
                <w:rFonts w:ascii="仿宋_GB2312" w:hAnsi="宋体" w:eastAsia="仿宋_GB2312" w:cs="宋体"/>
              </w:rPr>
            </w:pPr>
          </w:p>
        </w:tc>
        <w:tc>
          <w:tcPr>
            <w:tcW w:w="1059" w:type="dxa"/>
            <w:vMerge w:val="continue"/>
            <w:tcBorders>
              <w:top w:val="nil"/>
              <w:bottom w:val="nil"/>
            </w:tcBorders>
            <w:vAlign w:val="center"/>
          </w:tcPr>
          <w:p w14:paraId="0A52878E">
            <w:pPr>
              <w:ind w:firstLine="420"/>
              <w:jc w:val="center"/>
              <w:rPr>
                <w:rFonts w:ascii="仿宋_GB2312" w:hAnsi="宋体" w:eastAsia="仿宋_GB2312" w:cs="宋体"/>
              </w:rPr>
            </w:pPr>
          </w:p>
        </w:tc>
        <w:tc>
          <w:tcPr>
            <w:tcW w:w="1218" w:type="dxa"/>
            <w:vMerge w:val="continue"/>
            <w:tcBorders>
              <w:top w:val="nil"/>
            </w:tcBorders>
            <w:vAlign w:val="center"/>
          </w:tcPr>
          <w:p w14:paraId="1B270DDB">
            <w:pPr>
              <w:ind w:firstLine="420"/>
              <w:jc w:val="center"/>
              <w:rPr>
                <w:rFonts w:ascii="仿宋_GB2312" w:hAnsi="宋体" w:eastAsia="仿宋_GB2312" w:cs="宋体"/>
              </w:rPr>
            </w:pPr>
          </w:p>
        </w:tc>
        <w:tc>
          <w:tcPr>
            <w:tcW w:w="1020" w:type="dxa"/>
            <w:vAlign w:val="center"/>
          </w:tcPr>
          <w:p w14:paraId="444B5809">
            <w:pPr>
              <w:ind w:firstLine="420"/>
              <w:jc w:val="center"/>
              <w:rPr>
                <w:rFonts w:ascii="仿宋_GB2312" w:hAnsi="宋体" w:eastAsia="仿宋_GB2312" w:cs="宋体"/>
              </w:rPr>
            </w:pPr>
          </w:p>
        </w:tc>
        <w:tc>
          <w:tcPr>
            <w:tcW w:w="1099" w:type="dxa"/>
            <w:vAlign w:val="center"/>
          </w:tcPr>
          <w:p w14:paraId="197D2411">
            <w:pPr>
              <w:ind w:firstLine="420"/>
              <w:jc w:val="center"/>
              <w:rPr>
                <w:rFonts w:ascii="仿宋_GB2312" w:hAnsi="宋体" w:eastAsia="仿宋_GB2312" w:cs="宋体"/>
              </w:rPr>
            </w:pPr>
          </w:p>
        </w:tc>
        <w:tc>
          <w:tcPr>
            <w:tcW w:w="1099" w:type="dxa"/>
            <w:vAlign w:val="center"/>
          </w:tcPr>
          <w:p w14:paraId="70DD6EFF">
            <w:pPr>
              <w:ind w:firstLine="420"/>
              <w:jc w:val="center"/>
              <w:rPr>
                <w:rFonts w:ascii="仿宋_GB2312" w:hAnsi="宋体" w:eastAsia="仿宋_GB2312" w:cs="宋体"/>
              </w:rPr>
            </w:pPr>
          </w:p>
        </w:tc>
        <w:tc>
          <w:tcPr>
            <w:tcW w:w="809" w:type="dxa"/>
            <w:vAlign w:val="center"/>
          </w:tcPr>
          <w:p w14:paraId="79F83022">
            <w:pPr>
              <w:ind w:firstLine="420"/>
              <w:jc w:val="center"/>
              <w:rPr>
                <w:rFonts w:ascii="仿宋_GB2312" w:hAnsi="宋体" w:eastAsia="仿宋_GB2312" w:cs="宋体"/>
              </w:rPr>
            </w:pPr>
          </w:p>
        </w:tc>
        <w:tc>
          <w:tcPr>
            <w:tcW w:w="849" w:type="dxa"/>
            <w:vAlign w:val="center"/>
          </w:tcPr>
          <w:p w14:paraId="415B802A">
            <w:pPr>
              <w:ind w:firstLine="420"/>
              <w:jc w:val="center"/>
              <w:rPr>
                <w:rFonts w:ascii="仿宋_GB2312" w:hAnsi="宋体" w:eastAsia="仿宋_GB2312" w:cs="宋体"/>
              </w:rPr>
            </w:pPr>
          </w:p>
        </w:tc>
        <w:tc>
          <w:tcPr>
            <w:tcW w:w="1383" w:type="dxa"/>
            <w:vAlign w:val="center"/>
          </w:tcPr>
          <w:p w14:paraId="6E508FD1">
            <w:pPr>
              <w:ind w:firstLine="420"/>
              <w:jc w:val="center"/>
              <w:rPr>
                <w:rFonts w:ascii="仿宋_GB2312" w:hAnsi="宋体" w:eastAsia="仿宋_GB2312" w:cs="宋体"/>
              </w:rPr>
            </w:pPr>
          </w:p>
        </w:tc>
      </w:tr>
      <w:tr w14:paraId="6CFF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19329B4">
            <w:pPr>
              <w:ind w:firstLine="420"/>
              <w:jc w:val="center"/>
              <w:rPr>
                <w:rFonts w:ascii="仿宋_GB2312" w:hAnsi="宋体" w:eastAsia="仿宋_GB2312" w:cs="宋体"/>
              </w:rPr>
            </w:pPr>
          </w:p>
        </w:tc>
        <w:tc>
          <w:tcPr>
            <w:tcW w:w="1059" w:type="dxa"/>
            <w:vMerge w:val="continue"/>
            <w:tcBorders>
              <w:top w:val="nil"/>
              <w:bottom w:val="nil"/>
            </w:tcBorders>
            <w:vAlign w:val="center"/>
          </w:tcPr>
          <w:p w14:paraId="15B3C33F">
            <w:pPr>
              <w:ind w:firstLine="420"/>
              <w:jc w:val="center"/>
              <w:rPr>
                <w:rFonts w:ascii="仿宋_GB2312" w:hAnsi="宋体" w:eastAsia="仿宋_GB2312" w:cs="宋体"/>
              </w:rPr>
            </w:pPr>
          </w:p>
        </w:tc>
        <w:tc>
          <w:tcPr>
            <w:tcW w:w="1218" w:type="dxa"/>
            <w:vMerge w:val="restart"/>
            <w:tcBorders>
              <w:bottom w:val="nil"/>
            </w:tcBorders>
            <w:vAlign w:val="center"/>
          </w:tcPr>
          <w:p w14:paraId="2C560E19">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14:paraId="7C67901F">
            <w:pPr>
              <w:ind w:firstLine="420"/>
              <w:jc w:val="center"/>
              <w:rPr>
                <w:rFonts w:ascii="仿宋_GB2312" w:hAnsi="宋体" w:eastAsia="仿宋_GB2312" w:cs="宋体"/>
              </w:rPr>
            </w:pPr>
          </w:p>
        </w:tc>
        <w:tc>
          <w:tcPr>
            <w:tcW w:w="1099" w:type="dxa"/>
            <w:vAlign w:val="center"/>
          </w:tcPr>
          <w:p w14:paraId="2C10FA90">
            <w:pPr>
              <w:ind w:firstLine="420"/>
              <w:jc w:val="center"/>
              <w:rPr>
                <w:rFonts w:ascii="仿宋_GB2312" w:hAnsi="宋体" w:eastAsia="仿宋_GB2312" w:cs="宋体"/>
              </w:rPr>
            </w:pPr>
          </w:p>
        </w:tc>
        <w:tc>
          <w:tcPr>
            <w:tcW w:w="1099" w:type="dxa"/>
            <w:vAlign w:val="center"/>
          </w:tcPr>
          <w:p w14:paraId="22691F2F">
            <w:pPr>
              <w:ind w:firstLine="420"/>
              <w:jc w:val="center"/>
              <w:rPr>
                <w:rFonts w:ascii="仿宋_GB2312" w:hAnsi="宋体" w:eastAsia="仿宋_GB2312" w:cs="宋体"/>
              </w:rPr>
            </w:pPr>
          </w:p>
        </w:tc>
        <w:tc>
          <w:tcPr>
            <w:tcW w:w="809" w:type="dxa"/>
            <w:vAlign w:val="center"/>
          </w:tcPr>
          <w:p w14:paraId="35DE22BE">
            <w:pPr>
              <w:ind w:firstLine="420"/>
              <w:jc w:val="center"/>
              <w:rPr>
                <w:rFonts w:ascii="仿宋_GB2312" w:hAnsi="宋体" w:eastAsia="仿宋_GB2312" w:cs="宋体"/>
              </w:rPr>
            </w:pPr>
          </w:p>
        </w:tc>
        <w:tc>
          <w:tcPr>
            <w:tcW w:w="849" w:type="dxa"/>
            <w:vAlign w:val="center"/>
          </w:tcPr>
          <w:p w14:paraId="25E7B69B">
            <w:pPr>
              <w:ind w:firstLine="420"/>
              <w:jc w:val="center"/>
              <w:rPr>
                <w:rFonts w:ascii="仿宋_GB2312" w:hAnsi="宋体" w:eastAsia="仿宋_GB2312" w:cs="宋体"/>
              </w:rPr>
            </w:pPr>
          </w:p>
        </w:tc>
        <w:tc>
          <w:tcPr>
            <w:tcW w:w="1383" w:type="dxa"/>
            <w:vAlign w:val="center"/>
          </w:tcPr>
          <w:p w14:paraId="45551B25">
            <w:pPr>
              <w:ind w:firstLine="420"/>
              <w:jc w:val="center"/>
              <w:rPr>
                <w:rFonts w:ascii="仿宋_GB2312" w:hAnsi="宋体" w:eastAsia="仿宋_GB2312" w:cs="宋体"/>
              </w:rPr>
            </w:pPr>
          </w:p>
        </w:tc>
      </w:tr>
      <w:tr w14:paraId="22384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A7FE47">
            <w:pPr>
              <w:ind w:firstLine="420"/>
              <w:jc w:val="center"/>
              <w:rPr>
                <w:rFonts w:ascii="仿宋_GB2312" w:hAnsi="宋体" w:eastAsia="仿宋_GB2312" w:cs="宋体"/>
              </w:rPr>
            </w:pPr>
          </w:p>
        </w:tc>
        <w:tc>
          <w:tcPr>
            <w:tcW w:w="1059" w:type="dxa"/>
            <w:vMerge w:val="continue"/>
            <w:tcBorders>
              <w:top w:val="nil"/>
              <w:bottom w:val="nil"/>
            </w:tcBorders>
            <w:vAlign w:val="center"/>
          </w:tcPr>
          <w:p w14:paraId="68D2B83E">
            <w:pPr>
              <w:ind w:firstLine="420"/>
              <w:jc w:val="center"/>
              <w:rPr>
                <w:rFonts w:ascii="仿宋_GB2312" w:hAnsi="宋体" w:eastAsia="仿宋_GB2312" w:cs="宋体"/>
              </w:rPr>
            </w:pPr>
          </w:p>
        </w:tc>
        <w:tc>
          <w:tcPr>
            <w:tcW w:w="1218" w:type="dxa"/>
            <w:vMerge w:val="continue"/>
            <w:tcBorders>
              <w:top w:val="nil"/>
            </w:tcBorders>
            <w:vAlign w:val="center"/>
          </w:tcPr>
          <w:p w14:paraId="76F3032E">
            <w:pPr>
              <w:ind w:firstLine="420"/>
              <w:jc w:val="center"/>
              <w:rPr>
                <w:rFonts w:ascii="仿宋_GB2312" w:hAnsi="宋体" w:eastAsia="仿宋_GB2312" w:cs="宋体"/>
              </w:rPr>
            </w:pPr>
          </w:p>
        </w:tc>
        <w:tc>
          <w:tcPr>
            <w:tcW w:w="1020" w:type="dxa"/>
            <w:vAlign w:val="center"/>
          </w:tcPr>
          <w:p w14:paraId="63CDE1B0">
            <w:pPr>
              <w:ind w:firstLine="420"/>
              <w:jc w:val="center"/>
              <w:rPr>
                <w:rFonts w:ascii="仿宋_GB2312" w:hAnsi="宋体" w:eastAsia="仿宋_GB2312" w:cs="宋体"/>
              </w:rPr>
            </w:pPr>
          </w:p>
        </w:tc>
        <w:tc>
          <w:tcPr>
            <w:tcW w:w="1099" w:type="dxa"/>
            <w:vAlign w:val="center"/>
          </w:tcPr>
          <w:p w14:paraId="6C57FF04">
            <w:pPr>
              <w:ind w:firstLine="420"/>
              <w:jc w:val="center"/>
              <w:rPr>
                <w:rFonts w:ascii="仿宋_GB2312" w:hAnsi="宋体" w:eastAsia="仿宋_GB2312" w:cs="宋体"/>
              </w:rPr>
            </w:pPr>
          </w:p>
        </w:tc>
        <w:tc>
          <w:tcPr>
            <w:tcW w:w="1099" w:type="dxa"/>
            <w:vAlign w:val="center"/>
          </w:tcPr>
          <w:p w14:paraId="06DF33BE">
            <w:pPr>
              <w:ind w:firstLine="420"/>
              <w:jc w:val="center"/>
              <w:rPr>
                <w:rFonts w:ascii="仿宋_GB2312" w:hAnsi="宋体" w:eastAsia="仿宋_GB2312" w:cs="宋体"/>
              </w:rPr>
            </w:pPr>
          </w:p>
        </w:tc>
        <w:tc>
          <w:tcPr>
            <w:tcW w:w="809" w:type="dxa"/>
            <w:vAlign w:val="center"/>
          </w:tcPr>
          <w:p w14:paraId="3BD0BA18">
            <w:pPr>
              <w:ind w:firstLine="420"/>
              <w:jc w:val="center"/>
              <w:rPr>
                <w:rFonts w:ascii="仿宋_GB2312" w:hAnsi="宋体" w:eastAsia="仿宋_GB2312" w:cs="宋体"/>
              </w:rPr>
            </w:pPr>
          </w:p>
        </w:tc>
        <w:tc>
          <w:tcPr>
            <w:tcW w:w="849" w:type="dxa"/>
            <w:vAlign w:val="center"/>
          </w:tcPr>
          <w:p w14:paraId="517FFBCA">
            <w:pPr>
              <w:ind w:firstLine="420"/>
              <w:jc w:val="center"/>
              <w:rPr>
                <w:rFonts w:ascii="仿宋_GB2312" w:hAnsi="宋体" w:eastAsia="仿宋_GB2312" w:cs="宋体"/>
              </w:rPr>
            </w:pPr>
          </w:p>
        </w:tc>
        <w:tc>
          <w:tcPr>
            <w:tcW w:w="1383" w:type="dxa"/>
            <w:vAlign w:val="center"/>
          </w:tcPr>
          <w:p w14:paraId="35EB62C1">
            <w:pPr>
              <w:ind w:firstLine="420"/>
              <w:jc w:val="center"/>
              <w:rPr>
                <w:rFonts w:ascii="仿宋_GB2312" w:hAnsi="宋体" w:eastAsia="仿宋_GB2312" w:cs="宋体"/>
              </w:rPr>
            </w:pPr>
          </w:p>
        </w:tc>
      </w:tr>
      <w:tr w14:paraId="000E5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53962AB">
            <w:pPr>
              <w:ind w:firstLine="420"/>
              <w:jc w:val="center"/>
              <w:rPr>
                <w:rFonts w:ascii="仿宋_GB2312" w:hAnsi="宋体" w:eastAsia="仿宋_GB2312" w:cs="宋体"/>
              </w:rPr>
            </w:pPr>
          </w:p>
        </w:tc>
        <w:tc>
          <w:tcPr>
            <w:tcW w:w="1059" w:type="dxa"/>
            <w:vMerge w:val="continue"/>
            <w:tcBorders>
              <w:top w:val="nil"/>
              <w:bottom w:val="nil"/>
            </w:tcBorders>
            <w:vAlign w:val="center"/>
          </w:tcPr>
          <w:p w14:paraId="658B2245">
            <w:pPr>
              <w:ind w:firstLine="420"/>
              <w:jc w:val="center"/>
              <w:rPr>
                <w:rFonts w:ascii="仿宋_GB2312" w:hAnsi="宋体" w:eastAsia="仿宋_GB2312" w:cs="宋体"/>
              </w:rPr>
            </w:pPr>
          </w:p>
        </w:tc>
        <w:tc>
          <w:tcPr>
            <w:tcW w:w="1218" w:type="dxa"/>
            <w:vMerge w:val="restart"/>
            <w:tcBorders>
              <w:bottom w:val="nil"/>
            </w:tcBorders>
            <w:vAlign w:val="center"/>
          </w:tcPr>
          <w:p w14:paraId="25AE9D57">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14:paraId="36D6D824">
            <w:pPr>
              <w:ind w:firstLine="420"/>
              <w:jc w:val="center"/>
              <w:rPr>
                <w:rFonts w:ascii="仿宋_GB2312" w:hAnsi="宋体" w:eastAsia="仿宋_GB2312" w:cs="宋体"/>
              </w:rPr>
            </w:pPr>
          </w:p>
        </w:tc>
        <w:tc>
          <w:tcPr>
            <w:tcW w:w="1099" w:type="dxa"/>
            <w:vAlign w:val="center"/>
          </w:tcPr>
          <w:p w14:paraId="6B2EA622">
            <w:pPr>
              <w:ind w:firstLine="420"/>
              <w:jc w:val="center"/>
              <w:rPr>
                <w:rFonts w:ascii="仿宋_GB2312" w:hAnsi="宋体" w:eastAsia="仿宋_GB2312" w:cs="宋体"/>
              </w:rPr>
            </w:pPr>
          </w:p>
        </w:tc>
        <w:tc>
          <w:tcPr>
            <w:tcW w:w="1099" w:type="dxa"/>
            <w:vAlign w:val="center"/>
          </w:tcPr>
          <w:p w14:paraId="77A84402">
            <w:pPr>
              <w:ind w:firstLine="420"/>
              <w:jc w:val="center"/>
              <w:rPr>
                <w:rFonts w:ascii="仿宋_GB2312" w:hAnsi="宋体" w:eastAsia="仿宋_GB2312" w:cs="宋体"/>
              </w:rPr>
            </w:pPr>
          </w:p>
        </w:tc>
        <w:tc>
          <w:tcPr>
            <w:tcW w:w="809" w:type="dxa"/>
            <w:vAlign w:val="center"/>
          </w:tcPr>
          <w:p w14:paraId="0D460308">
            <w:pPr>
              <w:ind w:firstLine="420"/>
              <w:jc w:val="center"/>
              <w:rPr>
                <w:rFonts w:ascii="仿宋_GB2312" w:hAnsi="宋体" w:eastAsia="仿宋_GB2312" w:cs="宋体"/>
              </w:rPr>
            </w:pPr>
          </w:p>
        </w:tc>
        <w:tc>
          <w:tcPr>
            <w:tcW w:w="849" w:type="dxa"/>
            <w:vAlign w:val="center"/>
          </w:tcPr>
          <w:p w14:paraId="51EEF896">
            <w:pPr>
              <w:ind w:firstLine="420"/>
              <w:jc w:val="center"/>
              <w:rPr>
                <w:rFonts w:ascii="仿宋_GB2312" w:hAnsi="宋体" w:eastAsia="仿宋_GB2312" w:cs="宋体"/>
              </w:rPr>
            </w:pPr>
          </w:p>
        </w:tc>
        <w:tc>
          <w:tcPr>
            <w:tcW w:w="1383" w:type="dxa"/>
            <w:vAlign w:val="center"/>
          </w:tcPr>
          <w:p w14:paraId="57C3728D">
            <w:pPr>
              <w:ind w:firstLine="420"/>
              <w:jc w:val="center"/>
              <w:rPr>
                <w:rFonts w:ascii="仿宋_GB2312" w:hAnsi="宋体" w:eastAsia="仿宋_GB2312" w:cs="宋体"/>
              </w:rPr>
            </w:pPr>
          </w:p>
        </w:tc>
      </w:tr>
      <w:tr w14:paraId="2313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27EB18A">
            <w:pPr>
              <w:ind w:firstLine="420"/>
              <w:jc w:val="center"/>
              <w:rPr>
                <w:rFonts w:ascii="仿宋_GB2312" w:hAnsi="宋体" w:eastAsia="仿宋_GB2312" w:cs="宋体"/>
              </w:rPr>
            </w:pPr>
          </w:p>
        </w:tc>
        <w:tc>
          <w:tcPr>
            <w:tcW w:w="1059" w:type="dxa"/>
            <w:vMerge w:val="continue"/>
            <w:tcBorders>
              <w:top w:val="nil"/>
              <w:bottom w:val="nil"/>
            </w:tcBorders>
            <w:vAlign w:val="center"/>
          </w:tcPr>
          <w:p w14:paraId="116DC218">
            <w:pPr>
              <w:ind w:firstLine="420"/>
              <w:jc w:val="center"/>
              <w:rPr>
                <w:rFonts w:ascii="仿宋_GB2312" w:hAnsi="宋体" w:eastAsia="仿宋_GB2312" w:cs="宋体"/>
              </w:rPr>
            </w:pPr>
          </w:p>
        </w:tc>
        <w:tc>
          <w:tcPr>
            <w:tcW w:w="1218" w:type="dxa"/>
            <w:vMerge w:val="continue"/>
            <w:tcBorders>
              <w:top w:val="nil"/>
            </w:tcBorders>
            <w:vAlign w:val="center"/>
          </w:tcPr>
          <w:p w14:paraId="3ABBD45B">
            <w:pPr>
              <w:ind w:firstLine="420"/>
              <w:jc w:val="center"/>
              <w:rPr>
                <w:rFonts w:ascii="仿宋_GB2312" w:hAnsi="宋体" w:eastAsia="仿宋_GB2312" w:cs="宋体"/>
              </w:rPr>
            </w:pPr>
          </w:p>
        </w:tc>
        <w:tc>
          <w:tcPr>
            <w:tcW w:w="1020" w:type="dxa"/>
            <w:vAlign w:val="center"/>
          </w:tcPr>
          <w:p w14:paraId="52CE8564">
            <w:pPr>
              <w:ind w:firstLine="420"/>
              <w:jc w:val="center"/>
              <w:rPr>
                <w:rFonts w:ascii="仿宋_GB2312" w:hAnsi="宋体" w:eastAsia="仿宋_GB2312" w:cs="宋体"/>
              </w:rPr>
            </w:pPr>
          </w:p>
        </w:tc>
        <w:tc>
          <w:tcPr>
            <w:tcW w:w="1099" w:type="dxa"/>
            <w:vAlign w:val="center"/>
          </w:tcPr>
          <w:p w14:paraId="57E04177">
            <w:pPr>
              <w:ind w:firstLine="420"/>
              <w:jc w:val="center"/>
              <w:rPr>
                <w:rFonts w:ascii="仿宋_GB2312" w:hAnsi="宋体" w:eastAsia="仿宋_GB2312" w:cs="宋体"/>
              </w:rPr>
            </w:pPr>
          </w:p>
        </w:tc>
        <w:tc>
          <w:tcPr>
            <w:tcW w:w="1099" w:type="dxa"/>
            <w:vAlign w:val="center"/>
          </w:tcPr>
          <w:p w14:paraId="513C60E6">
            <w:pPr>
              <w:ind w:firstLine="420"/>
              <w:jc w:val="center"/>
              <w:rPr>
                <w:rFonts w:ascii="仿宋_GB2312" w:hAnsi="宋体" w:eastAsia="仿宋_GB2312" w:cs="宋体"/>
              </w:rPr>
            </w:pPr>
          </w:p>
        </w:tc>
        <w:tc>
          <w:tcPr>
            <w:tcW w:w="809" w:type="dxa"/>
            <w:vAlign w:val="center"/>
          </w:tcPr>
          <w:p w14:paraId="145E3C43">
            <w:pPr>
              <w:ind w:firstLine="420"/>
              <w:jc w:val="center"/>
              <w:rPr>
                <w:rFonts w:ascii="仿宋_GB2312" w:hAnsi="宋体" w:eastAsia="仿宋_GB2312" w:cs="宋体"/>
              </w:rPr>
            </w:pPr>
          </w:p>
        </w:tc>
        <w:tc>
          <w:tcPr>
            <w:tcW w:w="849" w:type="dxa"/>
            <w:vAlign w:val="center"/>
          </w:tcPr>
          <w:p w14:paraId="7E3A8E9C">
            <w:pPr>
              <w:ind w:firstLine="420"/>
              <w:jc w:val="center"/>
              <w:rPr>
                <w:rFonts w:ascii="仿宋_GB2312" w:hAnsi="宋体" w:eastAsia="仿宋_GB2312" w:cs="宋体"/>
              </w:rPr>
            </w:pPr>
          </w:p>
        </w:tc>
        <w:tc>
          <w:tcPr>
            <w:tcW w:w="1383" w:type="dxa"/>
            <w:vAlign w:val="center"/>
          </w:tcPr>
          <w:p w14:paraId="277DE053">
            <w:pPr>
              <w:ind w:firstLine="420"/>
              <w:jc w:val="center"/>
              <w:rPr>
                <w:rFonts w:ascii="仿宋_GB2312" w:hAnsi="宋体" w:eastAsia="仿宋_GB2312" w:cs="宋体"/>
              </w:rPr>
            </w:pPr>
          </w:p>
        </w:tc>
      </w:tr>
      <w:tr w14:paraId="25CC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F5A0167">
            <w:pPr>
              <w:ind w:firstLine="420"/>
              <w:jc w:val="center"/>
              <w:rPr>
                <w:rFonts w:ascii="仿宋_GB2312" w:hAnsi="宋体" w:eastAsia="仿宋_GB2312" w:cs="宋体"/>
              </w:rPr>
            </w:pPr>
          </w:p>
        </w:tc>
        <w:tc>
          <w:tcPr>
            <w:tcW w:w="1059" w:type="dxa"/>
            <w:vMerge w:val="continue"/>
            <w:tcBorders>
              <w:top w:val="nil"/>
              <w:bottom w:val="nil"/>
            </w:tcBorders>
            <w:vAlign w:val="center"/>
          </w:tcPr>
          <w:p w14:paraId="7AF494B8">
            <w:pPr>
              <w:ind w:firstLine="420"/>
              <w:jc w:val="center"/>
              <w:rPr>
                <w:rFonts w:ascii="仿宋_GB2312" w:hAnsi="宋体" w:eastAsia="仿宋_GB2312" w:cs="宋体"/>
              </w:rPr>
            </w:pPr>
          </w:p>
        </w:tc>
        <w:tc>
          <w:tcPr>
            <w:tcW w:w="1218" w:type="dxa"/>
            <w:vMerge w:val="restart"/>
            <w:tcBorders>
              <w:bottom w:val="nil"/>
            </w:tcBorders>
            <w:vAlign w:val="center"/>
          </w:tcPr>
          <w:p w14:paraId="13FA61EA">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14:paraId="078B0648">
            <w:pPr>
              <w:ind w:firstLine="420"/>
              <w:jc w:val="center"/>
              <w:rPr>
                <w:rFonts w:ascii="仿宋_GB2312" w:hAnsi="宋体" w:eastAsia="仿宋_GB2312" w:cs="宋体"/>
              </w:rPr>
            </w:pPr>
          </w:p>
        </w:tc>
        <w:tc>
          <w:tcPr>
            <w:tcW w:w="1099" w:type="dxa"/>
            <w:vAlign w:val="center"/>
          </w:tcPr>
          <w:p w14:paraId="7B7CBB70">
            <w:pPr>
              <w:ind w:firstLine="420"/>
              <w:jc w:val="center"/>
              <w:rPr>
                <w:rFonts w:ascii="仿宋_GB2312" w:hAnsi="宋体" w:eastAsia="仿宋_GB2312" w:cs="宋体"/>
              </w:rPr>
            </w:pPr>
          </w:p>
        </w:tc>
        <w:tc>
          <w:tcPr>
            <w:tcW w:w="1099" w:type="dxa"/>
            <w:vAlign w:val="center"/>
          </w:tcPr>
          <w:p w14:paraId="7B2FBC3B">
            <w:pPr>
              <w:ind w:firstLine="420"/>
              <w:jc w:val="center"/>
              <w:rPr>
                <w:rFonts w:ascii="仿宋_GB2312" w:hAnsi="宋体" w:eastAsia="仿宋_GB2312" w:cs="宋体"/>
              </w:rPr>
            </w:pPr>
          </w:p>
        </w:tc>
        <w:tc>
          <w:tcPr>
            <w:tcW w:w="809" w:type="dxa"/>
            <w:vAlign w:val="center"/>
          </w:tcPr>
          <w:p w14:paraId="71553012">
            <w:pPr>
              <w:ind w:firstLine="420"/>
              <w:jc w:val="center"/>
              <w:rPr>
                <w:rFonts w:ascii="仿宋_GB2312" w:hAnsi="宋体" w:eastAsia="仿宋_GB2312" w:cs="宋体"/>
              </w:rPr>
            </w:pPr>
          </w:p>
        </w:tc>
        <w:tc>
          <w:tcPr>
            <w:tcW w:w="849" w:type="dxa"/>
            <w:vAlign w:val="center"/>
          </w:tcPr>
          <w:p w14:paraId="6C22207E">
            <w:pPr>
              <w:ind w:firstLine="420"/>
              <w:jc w:val="center"/>
              <w:rPr>
                <w:rFonts w:ascii="仿宋_GB2312" w:hAnsi="宋体" w:eastAsia="仿宋_GB2312" w:cs="宋体"/>
              </w:rPr>
            </w:pPr>
          </w:p>
        </w:tc>
        <w:tc>
          <w:tcPr>
            <w:tcW w:w="1383" w:type="dxa"/>
            <w:vAlign w:val="center"/>
          </w:tcPr>
          <w:p w14:paraId="744568A6">
            <w:pPr>
              <w:ind w:firstLine="420"/>
              <w:jc w:val="center"/>
              <w:rPr>
                <w:rFonts w:ascii="仿宋_GB2312" w:hAnsi="宋体" w:eastAsia="仿宋_GB2312" w:cs="宋体"/>
              </w:rPr>
            </w:pPr>
          </w:p>
        </w:tc>
      </w:tr>
      <w:tr w14:paraId="4865D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EE3D11">
            <w:pPr>
              <w:ind w:firstLine="420"/>
              <w:jc w:val="center"/>
              <w:rPr>
                <w:rFonts w:ascii="仿宋_GB2312" w:hAnsi="宋体" w:eastAsia="仿宋_GB2312" w:cs="宋体"/>
              </w:rPr>
            </w:pPr>
          </w:p>
        </w:tc>
        <w:tc>
          <w:tcPr>
            <w:tcW w:w="1059" w:type="dxa"/>
            <w:vMerge w:val="continue"/>
            <w:tcBorders>
              <w:top w:val="nil"/>
            </w:tcBorders>
            <w:vAlign w:val="center"/>
          </w:tcPr>
          <w:p w14:paraId="55A97AB5">
            <w:pPr>
              <w:ind w:firstLine="420"/>
              <w:jc w:val="center"/>
              <w:rPr>
                <w:rFonts w:ascii="仿宋_GB2312" w:hAnsi="宋体" w:eastAsia="仿宋_GB2312" w:cs="宋体"/>
              </w:rPr>
            </w:pPr>
          </w:p>
        </w:tc>
        <w:tc>
          <w:tcPr>
            <w:tcW w:w="1218" w:type="dxa"/>
            <w:vMerge w:val="continue"/>
            <w:tcBorders>
              <w:top w:val="nil"/>
            </w:tcBorders>
            <w:vAlign w:val="center"/>
          </w:tcPr>
          <w:p w14:paraId="61D5612C">
            <w:pPr>
              <w:ind w:firstLine="420"/>
              <w:jc w:val="center"/>
              <w:rPr>
                <w:rFonts w:ascii="仿宋_GB2312" w:hAnsi="宋体" w:eastAsia="仿宋_GB2312" w:cs="宋体"/>
              </w:rPr>
            </w:pPr>
          </w:p>
        </w:tc>
        <w:tc>
          <w:tcPr>
            <w:tcW w:w="1020" w:type="dxa"/>
            <w:vAlign w:val="center"/>
          </w:tcPr>
          <w:p w14:paraId="51FDB2A5">
            <w:pPr>
              <w:ind w:firstLine="420"/>
              <w:jc w:val="center"/>
              <w:rPr>
                <w:rFonts w:ascii="仿宋_GB2312" w:hAnsi="宋体" w:eastAsia="仿宋_GB2312" w:cs="宋体"/>
              </w:rPr>
            </w:pPr>
          </w:p>
        </w:tc>
        <w:tc>
          <w:tcPr>
            <w:tcW w:w="1099" w:type="dxa"/>
            <w:vAlign w:val="center"/>
          </w:tcPr>
          <w:p w14:paraId="0CBB3FBB">
            <w:pPr>
              <w:ind w:firstLine="420"/>
              <w:jc w:val="center"/>
              <w:rPr>
                <w:rFonts w:ascii="仿宋_GB2312" w:hAnsi="宋体" w:eastAsia="仿宋_GB2312" w:cs="宋体"/>
              </w:rPr>
            </w:pPr>
          </w:p>
        </w:tc>
        <w:tc>
          <w:tcPr>
            <w:tcW w:w="1099" w:type="dxa"/>
            <w:vAlign w:val="center"/>
          </w:tcPr>
          <w:p w14:paraId="0688AFF8">
            <w:pPr>
              <w:ind w:firstLine="420"/>
              <w:jc w:val="center"/>
              <w:rPr>
                <w:rFonts w:ascii="仿宋_GB2312" w:hAnsi="宋体" w:eastAsia="仿宋_GB2312" w:cs="宋体"/>
              </w:rPr>
            </w:pPr>
          </w:p>
        </w:tc>
        <w:tc>
          <w:tcPr>
            <w:tcW w:w="809" w:type="dxa"/>
            <w:vAlign w:val="center"/>
          </w:tcPr>
          <w:p w14:paraId="44D37810">
            <w:pPr>
              <w:ind w:firstLine="420"/>
              <w:jc w:val="center"/>
              <w:rPr>
                <w:rFonts w:ascii="仿宋_GB2312" w:hAnsi="宋体" w:eastAsia="仿宋_GB2312" w:cs="宋体"/>
              </w:rPr>
            </w:pPr>
          </w:p>
        </w:tc>
        <w:tc>
          <w:tcPr>
            <w:tcW w:w="849" w:type="dxa"/>
            <w:vAlign w:val="center"/>
          </w:tcPr>
          <w:p w14:paraId="7FB1D5C6">
            <w:pPr>
              <w:ind w:firstLine="420"/>
              <w:jc w:val="center"/>
              <w:rPr>
                <w:rFonts w:ascii="仿宋_GB2312" w:hAnsi="宋体" w:eastAsia="仿宋_GB2312" w:cs="宋体"/>
              </w:rPr>
            </w:pPr>
          </w:p>
        </w:tc>
        <w:tc>
          <w:tcPr>
            <w:tcW w:w="1383" w:type="dxa"/>
            <w:vAlign w:val="center"/>
          </w:tcPr>
          <w:p w14:paraId="64631692">
            <w:pPr>
              <w:ind w:firstLine="420"/>
              <w:jc w:val="center"/>
              <w:rPr>
                <w:rFonts w:ascii="仿宋_GB2312" w:hAnsi="宋体" w:eastAsia="仿宋_GB2312" w:cs="宋体"/>
              </w:rPr>
            </w:pPr>
          </w:p>
        </w:tc>
      </w:tr>
      <w:tr w14:paraId="34D7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554F4AB">
            <w:pPr>
              <w:ind w:firstLine="420"/>
              <w:jc w:val="center"/>
              <w:rPr>
                <w:rFonts w:ascii="仿宋_GB2312" w:hAnsi="宋体" w:eastAsia="仿宋_GB2312" w:cs="宋体"/>
              </w:rPr>
            </w:pPr>
          </w:p>
        </w:tc>
        <w:tc>
          <w:tcPr>
            <w:tcW w:w="1059" w:type="dxa"/>
            <w:vMerge w:val="restart"/>
            <w:tcBorders>
              <w:bottom w:val="nil"/>
            </w:tcBorders>
            <w:vAlign w:val="center"/>
          </w:tcPr>
          <w:p w14:paraId="273AF0B5">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1B310628">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vAlign w:val="center"/>
          </w:tcPr>
          <w:p w14:paraId="42C5DB10">
            <w:pPr>
              <w:ind w:firstLine="420"/>
              <w:jc w:val="center"/>
              <w:rPr>
                <w:rFonts w:ascii="仿宋_GB2312" w:hAnsi="宋体" w:eastAsia="仿宋_GB2312" w:cs="宋体"/>
              </w:rPr>
            </w:pPr>
          </w:p>
        </w:tc>
        <w:tc>
          <w:tcPr>
            <w:tcW w:w="1099" w:type="dxa"/>
            <w:vAlign w:val="center"/>
          </w:tcPr>
          <w:p w14:paraId="3B71C6EF">
            <w:pPr>
              <w:ind w:firstLine="420"/>
              <w:jc w:val="center"/>
              <w:rPr>
                <w:rFonts w:ascii="仿宋_GB2312" w:hAnsi="宋体" w:eastAsia="仿宋_GB2312" w:cs="宋体"/>
              </w:rPr>
            </w:pPr>
          </w:p>
        </w:tc>
        <w:tc>
          <w:tcPr>
            <w:tcW w:w="1099" w:type="dxa"/>
            <w:vAlign w:val="center"/>
          </w:tcPr>
          <w:p w14:paraId="16E99BAA">
            <w:pPr>
              <w:ind w:firstLine="420"/>
              <w:jc w:val="center"/>
              <w:rPr>
                <w:rFonts w:ascii="仿宋_GB2312" w:hAnsi="宋体" w:eastAsia="仿宋_GB2312" w:cs="宋体"/>
              </w:rPr>
            </w:pPr>
          </w:p>
        </w:tc>
        <w:tc>
          <w:tcPr>
            <w:tcW w:w="809" w:type="dxa"/>
            <w:vAlign w:val="center"/>
          </w:tcPr>
          <w:p w14:paraId="1B057E42">
            <w:pPr>
              <w:ind w:firstLine="420"/>
              <w:jc w:val="center"/>
              <w:rPr>
                <w:rFonts w:ascii="仿宋_GB2312" w:hAnsi="宋体" w:eastAsia="仿宋_GB2312" w:cs="宋体"/>
              </w:rPr>
            </w:pPr>
          </w:p>
        </w:tc>
        <w:tc>
          <w:tcPr>
            <w:tcW w:w="849" w:type="dxa"/>
            <w:vAlign w:val="center"/>
          </w:tcPr>
          <w:p w14:paraId="3CC977FA">
            <w:pPr>
              <w:ind w:firstLine="420"/>
              <w:jc w:val="center"/>
              <w:rPr>
                <w:rFonts w:ascii="仿宋_GB2312" w:hAnsi="宋体" w:eastAsia="仿宋_GB2312" w:cs="宋体"/>
              </w:rPr>
            </w:pPr>
          </w:p>
        </w:tc>
        <w:tc>
          <w:tcPr>
            <w:tcW w:w="1383" w:type="dxa"/>
            <w:vAlign w:val="center"/>
          </w:tcPr>
          <w:p w14:paraId="180C8F09">
            <w:pPr>
              <w:ind w:firstLine="420"/>
              <w:jc w:val="center"/>
              <w:rPr>
                <w:rFonts w:ascii="仿宋_GB2312" w:hAnsi="宋体" w:eastAsia="仿宋_GB2312" w:cs="宋体"/>
              </w:rPr>
            </w:pPr>
          </w:p>
        </w:tc>
      </w:tr>
      <w:tr w14:paraId="63656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D4196A5">
            <w:pPr>
              <w:ind w:firstLine="420"/>
              <w:jc w:val="center"/>
              <w:rPr>
                <w:rFonts w:ascii="仿宋_GB2312" w:hAnsi="宋体" w:eastAsia="仿宋_GB2312" w:cs="宋体"/>
              </w:rPr>
            </w:pPr>
          </w:p>
        </w:tc>
        <w:tc>
          <w:tcPr>
            <w:tcW w:w="1059" w:type="dxa"/>
            <w:vMerge w:val="continue"/>
            <w:tcBorders>
              <w:top w:val="nil"/>
              <w:bottom w:val="nil"/>
            </w:tcBorders>
            <w:vAlign w:val="center"/>
          </w:tcPr>
          <w:p w14:paraId="383D1707">
            <w:pPr>
              <w:ind w:firstLine="420"/>
              <w:jc w:val="center"/>
              <w:rPr>
                <w:rFonts w:ascii="仿宋_GB2312" w:hAnsi="宋体" w:eastAsia="仿宋_GB2312" w:cs="宋体"/>
              </w:rPr>
            </w:pPr>
          </w:p>
        </w:tc>
        <w:tc>
          <w:tcPr>
            <w:tcW w:w="1218" w:type="dxa"/>
            <w:vMerge w:val="continue"/>
            <w:tcBorders>
              <w:top w:val="nil"/>
              <w:bottom w:val="nil"/>
            </w:tcBorders>
            <w:vAlign w:val="center"/>
          </w:tcPr>
          <w:p w14:paraId="1AA92E47">
            <w:pPr>
              <w:ind w:firstLine="420"/>
              <w:jc w:val="center"/>
              <w:rPr>
                <w:rFonts w:ascii="仿宋_GB2312" w:hAnsi="宋体" w:eastAsia="仿宋_GB2312" w:cs="宋体"/>
              </w:rPr>
            </w:pPr>
          </w:p>
        </w:tc>
        <w:tc>
          <w:tcPr>
            <w:tcW w:w="1020" w:type="dxa"/>
            <w:vAlign w:val="center"/>
          </w:tcPr>
          <w:p w14:paraId="67611F40">
            <w:pPr>
              <w:ind w:firstLine="420"/>
              <w:jc w:val="center"/>
              <w:rPr>
                <w:rFonts w:ascii="仿宋_GB2312" w:hAnsi="宋体" w:eastAsia="仿宋_GB2312" w:cs="宋体"/>
              </w:rPr>
            </w:pPr>
          </w:p>
        </w:tc>
        <w:tc>
          <w:tcPr>
            <w:tcW w:w="1099" w:type="dxa"/>
            <w:vAlign w:val="center"/>
          </w:tcPr>
          <w:p w14:paraId="13F8C2B4">
            <w:pPr>
              <w:ind w:firstLine="420"/>
              <w:jc w:val="center"/>
              <w:rPr>
                <w:rFonts w:ascii="仿宋_GB2312" w:hAnsi="宋体" w:eastAsia="仿宋_GB2312" w:cs="宋体"/>
              </w:rPr>
            </w:pPr>
          </w:p>
        </w:tc>
        <w:tc>
          <w:tcPr>
            <w:tcW w:w="1099" w:type="dxa"/>
            <w:vAlign w:val="center"/>
          </w:tcPr>
          <w:p w14:paraId="49522ECF">
            <w:pPr>
              <w:ind w:firstLine="420"/>
              <w:jc w:val="center"/>
              <w:rPr>
                <w:rFonts w:ascii="仿宋_GB2312" w:hAnsi="宋体" w:eastAsia="仿宋_GB2312" w:cs="宋体"/>
              </w:rPr>
            </w:pPr>
          </w:p>
        </w:tc>
        <w:tc>
          <w:tcPr>
            <w:tcW w:w="809" w:type="dxa"/>
            <w:vAlign w:val="center"/>
          </w:tcPr>
          <w:p w14:paraId="70DA969C">
            <w:pPr>
              <w:ind w:firstLine="420"/>
              <w:jc w:val="center"/>
              <w:rPr>
                <w:rFonts w:ascii="仿宋_GB2312" w:hAnsi="宋体" w:eastAsia="仿宋_GB2312" w:cs="宋体"/>
              </w:rPr>
            </w:pPr>
          </w:p>
        </w:tc>
        <w:tc>
          <w:tcPr>
            <w:tcW w:w="849" w:type="dxa"/>
            <w:vAlign w:val="center"/>
          </w:tcPr>
          <w:p w14:paraId="0CD0CF98">
            <w:pPr>
              <w:ind w:firstLine="420"/>
              <w:jc w:val="center"/>
              <w:rPr>
                <w:rFonts w:ascii="仿宋_GB2312" w:hAnsi="宋体" w:eastAsia="仿宋_GB2312" w:cs="宋体"/>
              </w:rPr>
            </w:pPr>
          </w:p>
        </w:tc>
        <w:tc>
          <w:tcPr>
            <w:tcW w:w="1383" w:type="dxa"/>
            <w:vAlign w:val="center"/>
          </w:tcPr>
          <w:p w14:paraId="41B8A381">
            <w:pPr>
              <w:ind w:firstLine="420"/>
              <w:jc w:val="center"/>
              <w:rPr>
                <w:rFonts w:ascii="仿宋_GB2312" w:hAnsi="宋体" w:eastAsia="仿宋_GB2312" w:cs="宋体"/>
              </w:rPr>
            </w:pPr>
          </w:p>
        </w:tc>
      </w:tr>
      <w:tr w14:paraId="0543D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4771680">
            <w:pPr>
              <w:ind w:firstLine="420"/>
              <w:jc w:val="center"/>
              <w:rPr>
                <w:rFonts w:ascii="仿宋_GB2312" w:hAnsi="宋体" w:eastAsia="仿宋_GB2312" w:cs="宋体"/>
              </w:rPr>
            </w:pPr>
          </w:p>
        </w:tc>
        <w:tc>
          <w:tcPr>
            <w:tcW w:w="1059" w:type="dxa"/>
            <w:vMerge w:val="continue"/>
            <w:tcBorders>
              <w:top w:val="nil"/>
            </w:tcBorders>
            <w:vAlign w:val="center"/>
          </w:tcPr>
          <w:p w14:paraId="27A71481">
            <w:pPr>
              <w:ind w:firstLine="420"/>
              <w:jc w:val="center"/>
              <w:rPr>
                <w:rFonts w:ascii="仿宋_GB2312" w:hAnsi="宋体" w:eastAsia="仿宋_GB2312" w:cs="宋体"/>
              </w:rPr>
            </w:pPr>
          </w:p>
        </w:tc>
        <w:tc>
          <w:tcPr>
            <w:tcW w:w="1218" w:type="dxa"/>
            <w:vMerge w:val="continue"/>
            <w:tcBorders>
              <w:top w:val="nil"/>
            </w:tcBorders>
            <w:vAlign w:val="center"/>
          </w:tcPr>
          <w:p w14:paraId="4FCA50D6">
            <w:pPr>
              <w:ind w:firstLine="420"/>
              <w:jc w:val="center"/>
              <w:rPr>
                <w:rFonts w:ascii="仿宋_GB2312" w:hAnsi="宋体" w:eastAsia="仿宋_GB2312" w:cs="宋体"/>
              </w:rPr>
            </w:pPr>
          </w:p>
        </w:tc>
        <w:tc>
          <w:tcPr>
            <w:tcW w:w="1020" w:type="dxa"/>
            <w:vAlign w:val="center"/>
          </w:tcPr>
          <w:p w14:paraId="1F8BEF85">
            <w:pPr>
              <w:ind w:firstLine="420"/>
              <w:jc w:val="center"/>
              <w:rPr>
                <w:rFonts w:ascii="仿宋_GB2312" w:hAnsi="宋体" w:eastAsia="仿宋_GB2312" w:cs="宋体"/>
              </w:rPr>
            </w:pPr>
          </w:p>
        </w:tc>
        <w:tc>
          <w:tcPr>
            <w:tcW w:w="1099" w:type="dxa"/>
            <w:vAlign w:val="center"/>
          </w:tcPr>
          <w:p w14:paraId="5670899F">
            <w:pPr>
              <w:ind w:firstLine="420"/>
              <w:jc w:val="center"/>
              <w:rPr>
                <w:rFonts w:ascii="仿宋_GB2312" w:hAnsi="宋体" w:eastAsia="仿宋_GB2312" w:cs="宋体"/>
              </w:rPr>
            </w:pPr>
          </w:p>
        </w:tc>
        <w:tc>
          <w:tcPr>
            <w:tcW w:w="1099" w:type="dxa"/>
            <w:vAlign w:val="center"/>
          </w:tcPr>
          <w:p w14:paraId="365C7D77">
            <w:pPr>
              <w:ind w:firstLine="420"/>
              <w:jc w:val="center"/>
              <w:rPr>
                <w:rFonts w:ascii="仿宋_GB2312" w:hAnsi="宋体" w:eastAsia="仿宋_GB2312" w:cs="宋体"/>
              </w:rPr>
            </w:pPr>
          </w:p>
        </w:tc>
        <w:tc>
          <w:tcPr>
            <w:tcW w:w="809" w:type="dxa"/>
            <w:vAlign w:val="center"/>
          </w:tcPr>
          <w:p w14:paraId="15461CDE">
            <w:pPr>
              <w:ind w:firstLine="420"/>
              <w:jc w:val="center"/>
              <w:rPr>
                <w:rFonts w:ascii="仿宋_GB2312" w:hAnsi="宋体" w:eastAsia="仿宋_GB2312" w:cs="宋体"/>
              </w:rPr>
            </w:pPr>
          </w:p>
        </w:tc>
        <w:tc>
          <w:tcPr>
            <w:tcW w:w="849" w:type="dxa"/>
            <w:vAlign w:val="center"/>
          </w:tcPr>
          <w:p w14:paraId="3DCE33EF">
            <w:pPr>
              <w:ind w:firstLine="420"/>
              <w:jc w:val="center"/>
              <w:rPr>
                <w:rFonts w:ascii="仿宋_GB2312" w:hAnsi="宋体" w:eastAsia="仿宋_GB2312" w:cs="宋体"/>
              </w:rPr>
            </w:pPr>
          </w:p>
        </w:tc>
        <w:tc>
          <w:tcPr>
            <w:tcW w:w="1383" w:type="dxa"/>
            <w:vAlign w:val="center"/>
          </w:tcPr>
          <w:p w14:paraId="2AAB3603">
            <w:pPr>
              <w:ind w:firstLine="420"/>
              <w:jc w:val="center"/>
              <w:rPr>
                <w:rFonts w:ascii="仿宋_GB2312" w:hAnsi="宋体" w:eastAsia="仿宋_GB2312" w:cs="宋体"/>
              </w:rPr>
            </w:pPr>
          </w:p>
        </w:tc>
      </w:tr>
      <w:tr w14:paraId="5B34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B30B03">
            <w:pPr>
              <w:ind w:firstLine="420"/>
              <w:jc w:val="center"/>
              <w:rPr>
                <w:rFonts w:ascii="仿宋_GB2312" w:hAnsi="宋体" w:eastAsia="仿宋_GB2312" w:cs="宋体"/>
              </w:rPr>
            </w:pPr>
          </w:p>
        </w:tc>
        <w:tc>
          <w:tcPr>
            <w:tcW w:w="1059" w:type="dxa"/>
            <w:vMerge w:val="restart"/>
            <w:tcBorders>
              <w:top w:val="nil"/>
            </w:tcBorders>
            <w:vAlign w:val="center"/>
          </w:tcPr>
          <w:p w14:paraId="10BA2FAF">
            <w:pPr>
              <w:jc w:val="center"/>
              <w:rPr>
                <w:rFonts w:ascii="仿宋_GB2312" w:eastAsia="仿宋_GB2312"/>
                <w:lang w:eastAsia="zh-CN"/>
              </w:rPr>
            </w:pPr>
            <w:r>
              <w:rPr>
                <w:rFonts w:hint="eastAsia" w:ascii="仿宋_GB2312" w:eastAsia="仿宋_GB2312"/>
                <w:lang w:eastAsia="zh-CN"/>
              </w:rPr>
              <w:t>成本指标</w:t>
            </w:r>
          </w:p>
          <w:p w14:paraId="51C40BE3">
            <w:pPr>
              <w:jc w:val="center"/>
              <w:rPr>
                <w:rFonts w:ascii="仿宋_GB2312" w:hAnsi="宋体" w:eastAsia="仿宋_GB2312" w:cs="宋体"/>
              </w:rPr>
            </w:pPr>
            <w:r>
              <w:rPr>
                <w:rFonts w:hint="eastAsia" w:ascii="仿宋_GB2312" w:eastAsia="仿宋_GB2312"/>
                <w:lang w:eastAsia="zh-CN"/>
              </w:rPr>
              <w:t>（20分）</w:t>
            </w:r>
          </w:p>
        </w:tc>
        <w:tc>
          <w:tcPr>
            <w:tcW w:w="1218" w:type="dxa"/>
            <w:tcBorders>
              <w:top w:val="nil"/>
            </w:tcBorders>
            <w:vAlign w:val="center"/>
          </w:tcPr>
          <w:p w14:paraId="6908EFF5">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14:paraId="16EA8ACF">
            <w:pPr>
              <w:ind w:firstLine="420"/>
              <w:jc w:val="center"/>
              <w:rPr>
                <w:rFonts w:ascii="仿宋_GB2312" w:hAnsi="宋体" w:eastAsia="仿宋_GB2312" w:cs="宋体"/>
              </w:rPr>
            </w:pPr>
          </w:p>
        </w:tc>
        <w:tc>
          <w:tcPr>
            <w:tcW w:w="1099" w:type="dxa"/>
            <w:vAlign w:val="center"/>
          </w:tcPr>
          <w:p w14:paraId="3EDBE3E4">
            <w:pPr>
              <w:ind w:firstLine="420"/>
              <w:jc w:val="center"/>
              <w:rPr>
                <w:rFonts w:ascii="仿宋_GB2312" w:hAnsi="宋体" w:eastAsia="仿宋_GB2312" w:cs="宋体"/>
              </w:rPr>
            </w:pPr>
          </w:p>
        </w:tc>
        <w:tc>
          <w:tcPr>
            <w:tcW w:w="1099" w:type="dxa"/>
            <w:vAlign w:val="center"/>
          </w:tcPr>
          <w:p w14:paraId="14C2809E">
            <w:pPr>
              <w:ind w:firstLine="420"/>
              <w:jc w:val="center"/>
              <w:rPr>
                <w:rFonts w:ascii="仿宋_GB2312" w:hAnsi="宋体" w:eastAsia="仿宋_GB2312" w:cs="宋体"/>
              </w:rPr>
            </w:pPr>
          </w:p>
        </w:tc>
        <w:tc>
          <w:tcPr>
            <w:tcW w:w="809" w:type="dxa"/>
            <w:vAlign w:val="center"/>
          </w:tcPr>
          <w:p w14:paraId="04CCD843">
            <w:pPr>
              <w:ind w:firstLine="420"/>
              <w:jc w:val="center"/>
              <w:rPr>
                <w:rFonts w:ascii="仿宋_GB2312" w:hAnsi="宋体" w:eastAsia="仿宋_GB2312" w:cs="宋体"/>
              </w:rPr>
            </w:pPr>
          </w:p>
        </w:tc>
        <w:tc>
          <w:tcPr>
            <w:tcW w:w="849" w:type="dxa"/>
            <w:vAlign w:val="center"/>
          </w:tcPr>
          <w:p w14:paraId="419131EB">
            <w:pPr>
              <w:ind w:firstLine="420"/>
              <w:jc w:val="center"/>
              <w:rPr>
                <w:rFonts w:ascii="仿宋_GB2312" w:hAnsi="宋体" w:eastAsia="仿宋_GB2312" w:cs="宋体"/>
              </w:rPr>
            </w:pPr>
          </w:p>
        </w:tc>
        <w:tc>
          <w:tcPr>
            <w:tcW w:w="1383" w:type="dxa"/>
            <w:vAlign w:val="center"/>
          </w:tcPr>
          <w:p w14:paraId="7A34EB52">
            <w:pPr>
              <w:ind w:firstLine="420"/>
              <w:jc w:val="center"/>
              <w:rPr>
                <w:rFonts w:ascii="仿宋_GB2312" w:hAnsi="宋体" w:eastAsia="仿宋_GB2312" w:cs="宋体"/>
              </w:rPr>
            </w:pPr>
          </w:p>
        </w:tc>
      </w:tr>
      <w:tr w14:paraId="67AC7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BD14637">
            <w:pPr>
              <w:ind w:firstLine="420"/>
              <w:jc w:val="center"/>
              <w:rPr>
                <w:rFonts w:ascii="仿宋_GB2312" w:hAnsi="宋体" w:eastAsia="仿宋_GB2312" w:cs="宋体"/>
              </w:rPr>
            </w:pPr>
          </w:p>
        </w:tc>
        <w:tc>
          <w:tcPr>
            <w:tcW w:w="1059" w:type="dxa"/>
            <w:vMerge w:val="continue"/>
            <w:tcBorders>
              <w:top w:val="nil"/>
            </w:tcBorders>
            <w:vAlign w:val="center"/>
          </w:tcPr>
          <w:p w14:paraId="767F7602">
            <w:pPr>
              <w:ind w:firstLine="420"/>
              <w:jc w:val="center"/>
              <w:rPr>
                <w:rFonts w:ascii="仿宋_GB2312" w:hAnsi="宋体" w:eastAsia="仿宋_GB2312" w:cs="宋体"/>
              </w:rPr>
            </w:pPr>
          </w:p>
        </w:tc>
        <w:tc>
          <w:tcPr>
            <w:tcW w:w="1218" w:type="dxa"/>
            <w:tcBorders>
              <w:top w:val="nil"/>
            </w:tcBorders>
            <w:vAlign w:val="center"/>
          </w:tcPr>
          <w:p w14:paraId="12DF1640">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14:paraId="136561E8">
            <w:pPr>
              <w:ind w:firstLine="420"/>
              <w:jc w:val="center"/>
              <w:rPr>
                <w:rFonts w:ascii="仿宋_GB2312" w:hAnsi="宋体" w:eastAsia="仿宋_GB2312" w:cs="宋体"/>
              </w:rPr>
            </w:pPr>
          </w:p>
        </w:tc>
        <w:tc>
          <w:tcPr>
            <w:tcW w:w="1099" w:type="dxa"/>
            <w:vAlign w:val="center"/>
          </w:tcPr>
          <w:p w14:paraId="3369ADCA">
            <w:pPr>
              <w:ind w:firstLine="420"/>
              <w:jc w:val="center"/>
              <w:rPr>
                <w:rFonts w:ascii="仿宋_GB2312" w:hAnsi="宋体" w:eastAsia="仿宋_GB2312" w:cs="宋体"/>
              </w:rPr>
            </w:pPr>
          </w:p>
        </w:tc>
        <w:tc>
          <w:tcPr>
            <w:tcW w:w="1099" w:type="dxa"/>
            <w:vAlign w:val="center"/>
          </w:tcPr>
          <w:p w14:paraId="783CF42C">
            <w:pPr>
              <w:ind w:firstLine="420"/>
              <w:jc w:val="center"/>
              <w:rPr>
                <w:rFonts w:ascii="仿宋_GB2312" w:hAnsi="宋体" w:eastAsia="仿宋_GB2312" w:cs="宋体"/>
              </w:rPr>
            </w:pPr>
          </w:p>
        </w:tc>
        <w:tc>
          <w:tcPr>
            <w:tcW w:w="809" w:type="dxa"/>
            <w:vAlign w:val="center"/>
          </w:tcPr>
          <w:p w14:paraId="55703B5D">
            <w:pPr>
              <w:ind w:firstLine="420"/>
              <w:jc w:val="center"/>
              <w:rPr>
                <w:rFonts w:ascii="仿宋_GB2312" w:hAnsi="宋体" w:eastAsia="仿宋_GB2312" w:cs="宋体"/>
              </w:rPr>
            </w:pPr>
          </w:p>
        </w:tc>
        <w:tc>
          <w:tcPr>
            <w:tcW w:w="849" w:type="dxa"/>
            <w:vAlign w:val="center"/>
          </w:tcPr>
          <w:p w14:paraId="4DA23088">
            <w:pPr>
              <w:ind w:firstLine="420"/>
              <w:jc w:val="center"/>
              <w:rPr>
                <w:rFonts w:ascii="仿宋_GB2312" w:hAnsi="宋体" w:eastAsia="仿宋_GB2312" w:cs="宋体"/>
              </w:rPr>
            </w:pPr>
          </w:p>
        </w:tc>
        <w:tc>
          <w:tcPr>
            <w:tcW w:w="1383" w:type="dxa"/>
            <w:vAlign w:val="center"/>
          </w:tcPr>
          <w:p w14:paraId="622CB1C3">
            <w:pPr>
              <w:ind w:firstLine="420"/>
              <w:jc w:val="center"/>
              <w:rPr>
                <w:rFonts w:ascii="仿宋_GB2312" w:hAnsi="宋体" w:eastAsia="仿宋_GB2312" w:cs="宋体"/>
              </w:rPr>
            </w:pPr>
          </w:p>
        </w:tc>
      </w:tr>
      <w:tr w14:paraId="3971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E4380D3">
            <w:pPr>
              <w:ind w:firstLine="420"/>
              <w:jc w:val="center"/>
              <w:rPr>
                <w:rFonts w:ascii="仿宋_GB2312" w:hAnsi="宋体" w:eastAsia="仿宋_GB2312" w:cs="宋体"/>
              </w:rPr>
            </w:pPr>
          </w:p>
        </w:tc>
        <w:tc>
          <w:tcPr>
            <w:tcW w:w="1059" w:type="dxa"/>
            <w:vMerge w:val="continue"/>
            <w:tcBorders>
              <w:top w:val="nil"/>
            </w:tcBorders>
            <w:vAlign w:val="center"/>
          </w:tcPr>
          <w:p w14:paraId="5EB20D78">
            <w:pPr>
              <w:ind w:firstLine="420"/>
              <w:jc w:val="center"/>
              <w:rPr>
                <w:rFonts w:ascii="仿宋_GB2312" w:hAnsi="宋体" w:eastAsia="仿宋_GB2312" w:cs="宋体"/>
              </w:rPr>
            </w:pPr>
          </w:p>
        </w:tc>
        <w:tc>
          <w:tcPr>
            <w:tcW w:w="1218" w:type="dxa"/>
            <w:tcBorders>
              <w:top w:val="nil"/>
            </w:tcBorders>
            <w:vAlign w:val="center"/>
          </w:tcPr>
          <w:p w14:paraId="6FBBA73B">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14:paraId="0D0B7F31">
            <w:pPr>
              <w:ind w:firstLine="420"/>
              <w:jc w:val="center"/>
              <w:rPr>
                <w:rFonts w:ascii="仿宋_GB2312" w:hAnsi="宋体" w:eastAsia="仿宋_GB2312" w:cs="宋体"/>
              </w:rPr>
            </w:pPr>
          </w:p>
        </w:tc>
        <w:tc>
          <w:tcPr>
            <w:tcW w:w="1099" w:type="dxa"/>
            <w:vAlign w:val="center"/>
          </w:tcPr>
          <w:p w14:paraId="0D1B3EEA">
            <w:pPr>
              <w:ind w:firstLine="420"/>
              <w:jc w:val="center"/>
              <w:rPr>
                <w:rFonts w:ascii="仿宋_GB2312" w:hAnsi="宋体" w:eastAsia="仿宋_GB2312" w:cs="宋体"/>
              </w:rPr>
            </w:pPr>
          </w:p>
        </w:tc>
        <w:tc>
          <w:tcPr>
            <w:tcW w:w="1099" w:type="dxa"/>
            <w:vAlign w:val="center"/>
          </w:tcPr>
          <w:p w14:paraId="69494EC1">
            <w:pPr>
              <w:ind w:firstLine="420"/>
              <w:jc w:val="center"/>
              <w:rPr>
                <w:rFonts w:ascii="仿宋_GB2312" w:hAnsi="宋体" w:eastAsia="仿宋_GB2312" w:cs="宋体"/>
              </w:rPr>
            </w:pPr>
          </w:p>
        </w:tc>
        <w:tc>
          <w:tcPr>
            <w:tcW w:w="809" w:type="dxa"/>
            <w:vAlign w:val="center"/>
          </w:tcPr>
          <w:p w14:paraId="3C5F2159">
            <w:pPr>
              <w:ind w:firstLine="420"/>
              <w:jc w:val="center"/>
              <w:rPr>
                <w:rFonts w:ascii="仿宋_GB2312" w:hAnsi="宋体" w:eastAsia="仿宋_GB2312" w:cs="宋体"/>
              </w:rPr>
            </w:pPr>
          </w:p>
        </w:tc>
        <w:tc>
          <w:tcPr>
            <w:tcW w:w="849" w:type="dxa"/>
            <w:vAlign w:val="center"/>
          </w:tcPr>
          <w:p w14:paraId="288F2801">
            <w:pPr>
              <w:ind w:firstLine="420"/>
              <w:jc w:val="center"/>
              <w:rPr>
                <w:rFonts w:ascii="仿宋_GB2312" w:hAnsi="宋体" w:eastAsia="仿宋_GB2312" w:cs="宋体"/>
              </w:rPr>
            </w:pPr>
          </w:p>
        </w:tc>
        <w:tc>
          <w:tcPr>
            <w:tcW w:w="1383" w:type="dxa"/>
            <w:vAlign w:val="center"/>
          </w:tcPr>
          <w:p w14:paraId="16FE6B95">
            <w:pPr>
              <w:ind w:firstLine="420"/>
              <w:jc w:val="center"/>
              <w:rPr>
                <w:rFonts w:ascii="仿宋_GB2312" w:hAnsi="宋体" w:eastAsia="仿宋_GB2312" w:cs="宋体"/>
              </w:rPr>
            </w:pPr>
          </w:p>
        </w:tc>
      </w:tr>
      <w:tr w14:paraId="4365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3F5DF77">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6A8AD728">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6B6D0E31">
            <w:pPr>
              <w:ind w:firstLine="420"/>
              <w:jc w:val="center"/>
              <w:rPr>
                <w:rFonts w:ascii="仿宋_GB2312" w:hAnsi="宋体" w:eastAsia="仿宋_GB2312" w:cs="宋体"/>
              </w:rPr>
            </w:pPr>
          </w:p>
        </w:tc>
        <w:tc>
          <w:tcPr>
            <w:tcW w:w="1383" w:type="dxa"/>
            <w:vAlign w:val="center"/>
          </w:tcPr>
          <w:p w14:paraId="51C666E2">
            <w:pPr>
              <w:ind w:firstLine="420"/>
              <w:jc w:val="center"/>
              <w:rPr>
                <w:rFonts w:ascii="仿宋_GB2312" w:hAnsi="宋体" w:eastAsia="仿宋_GB2312" w:cs="宋体"/>
              </w:rPr>
            </w:pPr>
          </w:p>
        </w:tc>
      </w:tr>
    </w:tbl>
    <w:p w14:paraId="35755D0C">
      <w:pPr>
        <w:spacing w:before="52" w:line="219" w:lineRule="auto"/>
        <w:rPr>
          <w:rFonts w:ascii="宋体" w:hAnsi="宋体" w:eastAsia="宋体"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4EF4446E">
      <w:pPr>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1C869876">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7293B3D1">
      <w:pPr>
        <w:ind w:firstLine="880"/>
        <w:jc w:val="center"/>
        <w:rPr>
          <w:rFonts w:ascii="方正小标宋简体" w:eastAsia="方正小标宋简体"/>
          <w:sz w:val="44"/>
          <w:szCs w:val="44"/>
          <w:lang w:eastAsia="zh-CN"/>
        </w:rPr>
      </w:pPr>
    </w:p>
    <w:p w14:paraId="276647AC">
      <w:pPr>
        <w:ind w:firstLine="880"/>
        <w:jc w:val="center"/>
        <w:rPr>
          <w:rFonts w:ascii="方正小标宋简体" w:eastAsia="方正小标宋简体"/>
          <w:sz w:val="44"/>
          <w:szCs w:val="44"/>
          <w:lang w:eastAsia="zh-CN"/>
        </w:rPr>
      </w:pPr>
    </w:p>
    <w:p w14:paraId="19D856F2">
      <w:pPr>
        <w:ind w:firstLine="880"/>
        <w:jc w:val="center"/>
        <w:rPr>
          <w:rFonts w:ascii="方正小标宋简体" w:hAnsi="宋体" w:eastAsia="方正小标宋简体" w:cs="宋体"/>
          <w:sz w:val="44"/>
          <w:szCs w:val="44"/>
          <w:lang w:eastAsia="zh-CN"/>
        </w:rPr>
      </w:pPr>
      <w:r>
        <w:rPr>
          <w:rFonts w:hint="eastAsia" w:ascii="方正小标宋简体" w:eastAsia="方正小标宋简体"/>
          <w:sz w:val="44"/>
          <w:szCs w:val="44"/>
          <w:lang w:eastAsia="zh-CN"/>
        </w:rPr>
        <w:t>2022</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汨罗市基础教育管理研究中心</w:t>
      </w:r>
      <w:r>
        <w:rPr>
          <w:rFonts w:hint="eastAsia" w:ascii="方正小标宋简体" w:hAnsi="宋体" w:eastAsia="方正小标宋简体" w:cs="宋体"/>
          <w:sz w:val="44"/>
          <w:szCs w:val="44"/>
          <w:lang w:eastAsia="zh-CN"/>
        </w:rPr>
        <w:t>部门整体支出</w:t>
      </w:r>
    </w:p>
    <w:p w14:paraId="1B8C4401">
      <w:pPr>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绩效自评报告</w:t>
      </w:r>
    </w:p>
    <w:p w14:paraId="6F1995C7">
      <w:pPr>
        <w:spacing w:before="78" w:line="221" w:lineRule="auto"/>
        <w:ind w:firstLine="587"/>
        <w:jc w:val="center"/>
        <w:rPr>
          <w:rFonts w:ascii="楷体_GB2312" w:hAnsi="仿宋" w:eastAsia="楷体_GB2312" w:cs="仿宋"/>
          <w:b/>
          <w:bCs/>
          <w:spacing w:val="-28"/>
          <w:sz w:val="32"/>
          <w:szCs w:val="32"/>
          <w:lang w:eastAsia="zh-CN"/>
        </w:rPr>
      </w:pPr>
    </w:p>
    <w:p w14:paraId="4393F512">
      <w:pPr>
        <w:spacing w:before="78" w:line="221" w:lineRule="auto"/>
        <w:ind w:firstLine="587"/>
        <w:jc w:val="center"/>
        <w:rPr>
          <w:rFonts w:ascii="楷体_GB2312" w:hAnsi="仿宋" w:eastAsia="楷体_GB2312" w:cs="仿宋"/>
          <w:b/>
          <w:bCs/>
          <w:spacing w:val="-28"/>
          <w:sz w:val="32"/>
          <w:szCs w:val="32"/>
          <w:lang w:eastAsia="zh-CN"/>
        </w:rPr>
      </w:pPr>
    </w:p>
    <w:p w14:paraId="1E2D7E18">
      <w:pPr>
        <w:spacing w:before="78" w:line="221" w:lineRule="auto"/>
        <w:ind w:firstLine="587"/>
        <w:jc w:val="center"/>
        <w:rPr>
          <w:rFonts w:ascii="楷体_GB2312" w:hAnsi="仿宋" w:eastAsia="楷体_GB2312" w:cs="仿宋"/>
          <w:b/>
          <w:bCs/>
          <w:spacing w:val="-28"/>
          <w:sz w:val="32"/>
          <w:szCs w:val="32"/>
          <w:lang w:eastAsia="zh-CN"/>
        </w:rPr>
      </w:pPr>
    </w:p>
    <w:p w14:paraId="524B2E4B">
      <w:pPr>
        <w:spacing w:before="78" w:line="221" w:lineRule="auto"/>
        <w:ind w:firstLine="587"/>
        <w:jc w:val="center"/>
        <w:rPr>
          <w:rFonts w:ascii="楷体_GB2312" w:hAnsi="仿宋" w:eastAsia="楷体_GB2312" w:cs="仿宋"/>
          <w:b/>
          <w:bCs/>
          <w:spacing w:val="-28"/>
          <w:sz w:val="32"/>
          <w:szCs w:val="32"/>
          <w:lang w:eastAsia="zh-CN"/>
        </w:rPr>
      </w:pPr>
    </w:p>
    <w:p w14:paraId="293BC957">
      <w:pPr>
        <w:spacing w:before="78" w:line="221" w:lineRule="auto"/>
        <w:ind w:firstLine="587"/>
        <w:jc w:val="center"/>
        <w:rPr>
          <w:rFonts w:ascii="楷体_GB2312" w:hAnsi="仿宋" w:eastAsia="楷体_GB2312" w:cs="仿宋"/>
          <w:b/>
          <w:bCs/>
          <w:spacing w:val="-28"/>
          <w:sz w:val="32"/>
          <w:szCs w:val="32"/>
          <w:lang w:eastAsia="zh-CN"/>
        </w:rPr>
      </w:pPr>
    </w:p>
    <w:p w14:paraId="75A7DD21">
      <w:pPr>
        <w:spacing w:before="78" w:line="221" w:lineRule="auto"/>
        <w:ind w:firstLine="587"/>
        <w:jc w:val="center"/>
        <w:rPr>
          <w:rFonts w:ascii="楷体_GB2312" w:hAnsi="仿宋" w:eastAsia="楷体_GB2312" w:cs="仿宋"/>
          <w:b/>
          <w:bCs/>
          <w:spacing w:val="-28"/>
          <w:sz w:val="32"/>
          <w:szCs w:val="32"/>
          <w:lang w:eastAsia="zh-CN"/>
        </w:rPr>
      </w:pPr>
    </w:p>
    <w:p w14:paraId="43DB229D">
      <w:pPr>
        <w:spacing w:before="78" w:line="221" w:lineRule="auto"/>
        <w:ind w:firstLine="587"/>
        <w:jc w:val="center"/>
        <w:rPr>
          <w:rFonts w:ascii="楷体_GB2312" w:hAnsi="仿宋" w:eastAsia="楷体_GB2312" w:cs="仿宋"/>
          <w:b/>
          <w:bCs/>
          <w:spacing w:val="-28"/>
          <w:sz w:val="32"/>
          <w:szCs w:val="32"/>
          <w:lang w:eastAsia="zh-CN"/>
        </w:rPr>
      </w:pPr>
    </w:p>
    <w:p w14:paraId="48CBC2F7">
      <w:pPr>
        <w:spacing w:before="78" w:line="221" w:lineRule="auto"/>
        <w:ind w:firstLine="587"/>
        <w:jc w:val="center"/>
        <w:rPr>
          <w:rFonts w:ascii="楷体_GB2312" w:hAnsi="仿宋" w:eastAsia="楷体_GB2312" w:cs="仿宋"/>
          <w:b/>
          <w:bCs/>
          <w:spacing w:val="-28"/>
          <w:sz w:val="32"/>
          <w:szCs w:val="32"/>
          <w:lang w:eastAsia="zh-CN"/>
        </w:rPr>
      </w:pPr>
    </w:p>
    <w:p w14:paraId="4C036714">
      <w:pPr>
        <w:spacing w:before="78" w:line="221" w:lineRule="auto"/>
        <w:ind w:firstLine="587"/>
        <w:jc w:val="center"/>
        <w:rPr>
          <w:rFonts w:ascii="楷体_GB2312" w:hAnsi="仿宋" w:eastAsia="楷体_GB2312" w:cs="仿宋"/>
          <w:b/>
          <w:bCs/>
          <w:spacing w:val="-28"/>
          <w:sz w:val="32"/>
          <w:szCs w:val="32"/>
          <w:lang w:eastAsia="zh-CN"/>
        </w:rPr>
      </w:pPr>
    </w:p>
    <w:p w14:paraId="399652F1">
      <w:pPr>
        <w:spacing w:before="78" w:line="221" w:lineRule="auto"/>
        <w:ind w:firstLine="587"/>
        <w:jc w:val="center"/>
        <w:rPr>
          <w:rFonts w:ascii="楷体_GB2312" w:hAnsi="仿宋" w:eastAsia="楷体_GB2312" w:cs="仿宋"/>
          <w:b/>
          <w:bCs/>
          <w:spacing w:val="-28"/>
          <w:sz w:val="32"/>
          <w:szCs w:val="32"/>
          <w:lang w:eastAsia="zh-CN"/>
        </w:rPr>
      </w:pPr>
    </w:p>
    <w:p w14:paraId="56F8B7DF">
      <w:pPr>
        <w:spacing w:before="78" w:line="221" w:lineRule="auto"/>
        <w:ind w:firstLine="587"/>
        <w:jc w:val="center"/>
        <w:rPr>
          <w:rFonts w:ascii="楷体_GB2312" w:hAnsi="仿宋" w:eastAsia="楷体_GB2312" w:cs="仿宋"/>
          <w:b/>
          <w:bCs/>
          <w:spacing w:val="-28"/>
          <w:sz w:val="32"/>
          <w:szCs w:val="32"/>
          <w:lang w:eastAsia="zh-CN"/>
        </w:rPr>
      </w:pPr>
    </w:p>
    <w:p w14:paraId="1EB2DB6D">
      <w:pPr>
        <w:spacing w:before="78" w:line="221" w:lineRule="auto"/>
        <w:ind w:firstLine="587"/>
        <w:jc w:val="center"/>
        <w:rPr>
          <w:rFonts w:ascii="楷体_GB2312" w:hAnsi="仿宋" w:eastAsia="楷体_GB2312" w:cs="仿宋"/>
          <w:b/>
          <w:bCs/>
          <w:spacing w:val="-28"/>
          <w:sz w:val="32"/>
          <w:szCs w:val="32"/>
          <w:lang w:eastAsia="zh-CN"/>
        </w:rPr>
      </w:pPr>
    </w:p>
    <w:p w14:paraId="4E98B046">
      <w:pPr>
        <w:spacing w:before="78" w:line="221" w:lineRule="auto"/>
        <w:ind w:firstLine="587"/>
        <w:jc w:val="center"/>
        <w:rPr>
          <w:rFonts w:ascii="楷体_GB2312" w:hAnsi="仿宋" w:eastAsia="楷体_GB2312" w:cs="仿宋"/>
          <w:b/>
          <w:bCs/>
          <w:spacing w:val="-28"/>
          <w:sz w:val="32"/>
          <w:szCs w:val="32"/>
          <w:lang w:eastAsia="zh-CN"/>
        </w:rPr>
      </w:pPr>
    </w:p>
    <w:p w14:paraId="52AF58CD">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2BEE957A">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2023年01</w:t>
      </w:r>
      <w:r>
        <w:rPr>
          <w:rFonts w:hint="eastAsia" w:ascii="楷体_GB2312" w:hAnsi="楷体" w:eastAsia="楷体_GB2312" w:cs="楷体"/>
          <w:spacing w:val="-13"/>
          <w:sz w:val="32"/>
          <w:szCs w:val="32"/>
          <w:lang w:eastAsia="zh-CN"/>
        </w:rPr>
        <w:t>月20</w:t>
      </w:r>
      <w:r>
        <w:rPr>
          <w:rFonts w:hint="eastAsia" w:ascii="楷体_GB2312" w:hAnsi="楷体" w:eastAsia="楷体_GB2312" w:cs="楷体"/>
          <w:b/>
          <w:bCs/>
          <w:spacing w:val="-13"/>
          <w:sz w:val="32"/>
          <w:szCs w:val="32"/>
          <w:lang w:eastAsia="zh-CN"/>
        </w:rPr>
        <w:t>日</w:t>
      </w:r>
    </w:p>
    <w:p w14:paraId="7AE93D76">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60E7D765">
      <w:pPr>
        <w:spacing w:before="211" w:line="224" w:lineRule="auto"/>
        <w:ind w:firstLine="638"/>
        <w:jc w:val="center"/>
        <w:rPr>
          <w:rFonts w:ascii="仿宋" w:hAnsi="仿宋" w:eastAsia="仿宋" w:cs="仿宋"/>
          <w:b/>
          <w:bCs/>
          <w:spacing w:val="18"/>
          <w:sz w:val="30"/>
          <w:szCs w:val="30"/>
          <w:lang w:eastAsia="zh-CN"/>
        </w:rPr>
      </w:pPr>
    </w:p>
    <w:p w14:paraId="393F1D87">
      <w:pPr>
        <w:spacing w:before="211" w:line="224" w:lineRule="auto"/>
        <w:ind w:firstLine="638"/>
        <w:jc w:val="center"/>
        <w:rPr>
          <w:rFonts w:ascii="仿宋" w:hAnsi="仿宋" w:eastAsia="仿宋" w:cs="仿宋"/>
          <w:b/>
          <w:bCs/>
          <w:spacing w:val="18"/>
          <w:sz w:val="30"/>
          <w:szCs w:val="30"/>
          <w:lang w:eastAsia="zh-CN"/>
        </w:rPr>
      </w:pPr>
    </w:p>
    <w:p w14:paraId="455C83BB">
      <w:pPr>
        <w:spacing w:before="211" w:line="224" w:lineRule="auto"/>
        <w:ind w:firstLine="638"/>
        <w:jc w:val="center"/>
        <w:rPr>
          <w:rFonts w:ascii="仿宋" w:hAnsi="仿宋" w:eastAsia="仿宋" w:cs="仿宋"/>
          <w:b/>
          <w:bCs/>
          <w:spacing w:val="18"/>
          <w:sz w:val="30"/>
          <w:szCs w:val="30"/>
          <w:lang w:eastAsia="zh-CN"/>
        </w:rPr>
      </w:pPr>
    </w:p>
    <w:p w14:paraId="093685E9">
      <w:pPr>
        <w:spacing w:before="211" w:line="224" w:lineRule="auto"/>
        <w:ind w:firstLine="638"/>
        <w:jc w:val="center"/>
        <w:rPr>
          <w:rFonts w:ascii="仿宋" w:hAnsi="仿宋" w:eastAsia="仿宋" w:cs="仿宋"/>
          <w:b/>
          <w:bCs/>
          <w:spacing w:val="18"/>
          <w:sz w:val="30"/>
          <w:szCs w:val="30"/>
          <w:lang w:eastAsia="zh-CN"/>
        </w:rPr>
      </w:pPr>
    </w:p>
    <w:p w14:paraId="0BBC017B">
      <w:pPr>
        <w:spacing w:before="211" w:line="224" w:lineRule="auto"/>
        <w:ind w:firstLine="638"/>
        <w:jc w:val="both"/>
        <w:rPr>
          <w:rFonts w:ascii="仿宋" w:hAnsi="仿宋" w:eastAsia="仿宋" w:cs="仿宋"/>
          <w:b/>
          <w:bCs/>
          <w:spacing w:val="18"/>
          <w:sz w:val="30"/>
          <w:szCs w:val="30"/>
          <w:lang w:eastAsia="zh-CN"/>
        </w:rPr>
      </w:pPr>
    </w:p>
    <w:sdt>
      <w:sdtPr>
        <w:rPr>
          <w:sz w:val="21"/>
          <w:szCs w:val="21"/>
        </w:rPr>
        <w:id w:val="3580075"/>
      </w:sdtPr>
      <w:sdtEndPr>
        <w:rPr>
          <w:rFonts w:hint="eastAsia" w:asciiTheme="minorEastAsia" w:hAnsiTheme="minorEastAsia" w:eastAsiaTheme="minorEastAsia"/>
          <w:sz w:val="28"/>
          <w:szCs w:val="28"/>
        </w:rPr>
      </w:sdtEndPr>
      <w:sdtContent>
        <w:p w14:paraId="46918A40">
          <w:pPr>
            <w:pStyle w:val="3"/>
            <w:ind w:firstLine="360"/>
            <w:rPr>
              <w:rFonts w:asciiTheme="minorEastAsia" w:hAnsiTheme="minorEastAsia" w:eastAsiaTheme="minorEastAsia"/>
              <w:lang w:eastAsia="zh-CN"/>
            </w:rPr>
          </w:pPr>
        </w:p>
      </w:sdtContent>
    </w:sdt>
    <w:p w14:paraId="5871866D">
      <w:pPr>
        <w:spacing w:before="130" w:line="221" w:lineRule="auto"/>
        <w:jc w:val="center"/>
        <w:rPr>
          <w:rFonts w:ascii="黑体" w:hAnsi="黑体" w:eastAsia="黑体" w:cs="黑体"/>
          <w:spacing w:val="16"/>
          <w:sz w:val="40"/>
          <w:szCs w:val="40"/>
          <w:lang w:eastAsia="zh-CN"/>
        </w:rPr>
      </w:pPr>
      <w:r>
        <w:rPr>
          <w:rFonts w:ascii="黑体" w:hAnsi="黑体" w:eastAsia="黑体" w:cs="黑体"/>
          <w:spacing w:val="16"/>
          <w:sz w:val="40"/>
          <w:szCs w:val="40"/>
          <w:lang w:eastAsia="zh-CN"/>
        </w:rPr>
        <w:t>202</w:t>
      </w:r>
      <w:r>
        <w:rPr>
          <w:rFonts w:hint="eastAsia" w:ascii="黑体" w:hAnsi="黑体" w:eastAsia="黑体" w:cs="黑体"/>
          <w:spacing w:val="16"/>
          <w:sz w:val="40"/>
          <w:szCs w:val="40"/>
          <w:lang w:eastAsia="zh-CN"/>
        </w:rPr>
        <w:t>2</w:t>
      </w:r>
      <w:r>
        <w:rPr>
          <w:rFonts w:ascii="黑体" w:hAnsi="黑体" w:eastAsia="黑体" w:cs="黑体"/>
          <w:spacing w:val="16"/>
          <w:sz w:val="40"/>
          <w:szCs w:val="40"/>
          <w:lang w:eastAsia="zh-CN"/>
        </w:rPr>
        <w:t>年度</w:t>
      </w:r>
      <w:r>
        <w:rPr>
          <w:rFonts w:hint="eastAsia" w:ascii="黑体" w:hAnsi="黑体" w:eastAsia="黑体" w:cs="黑体"/>
          <w:spacing w:val="16"/>
          <w:sz w:val="40"/>
          <w:szCs w:val="40"/>
          <w:lang w:eastAsia="zh-CN"/>
        </w:rPr>
        <w:t>基础教育管理研究中心</w:t>
      </w:r>
      <w:r>
        <w:rPr>
          <w:rFonts w:ascii="黑体" w:hAnsi="黑体" w:eastAsia="黑体" w:cs="黑体"/>
          <w:spacing w:val="16"/>
          <w:sz w:val="40"/>
          <w:szCs w:val="40"/>
          <w:lang w:eastAsia="zh-CN"/>
        </w:rPr>
        <w:t>部门整体支出绩效</w:t>
      </w:r>
    </w:p>
    <w:p w14:paraId="163EE0E3">
      <w:pPr>
        <w:spacing w:before="130" w:line="221" w:lineRule="auto"/>
        <w:jc w:val="center"/>
        <w:rPr>
          <w:rFonts w:ascii="黑体" w:hAnsi="黑体" w:eastAsia="黑体" w:cs="黑体"/>
          <w:sz w:val="40"/>
          <w:szCs w:val="40"/>
          <w:lang w:eastAsia="zh-CN"/>
        </w:rPr>
      </w:pPr>
      <w:r>
        <w:rPr>
          <w:rFonts w:ascii="黑体" w:hAnsi="黑体" w:eastAsia="黑体" w:cs="黑体"/>
          <w:spacing w:val="-24"/>
          <w:position w:val="20"/>
          <w:sz w:val="40"/>
          <w:szCs w:val="40"/>
          <w:lang w:eastAsia="zh-CN"/>
        </w:rPr>
        <w:t>自</w:t>
      </w:r>
      <w:r>
        <w:rPr>
          <w:rFonts w:ascii="黑体" w:hAnsi="黑体" w:eastAsia="黑体" w:cs="黑体"/>
          <w:spacing w:val="82"/>
          <w:position w:val="20"/>
          <w:sz w:val="40"/>
          <w:szCs w:val="40"/>
          <w:lang w:eastAsia="zh-CN"/>
        </w:rPr>
        <w:t xml:space="preserve"> </w:t>
      </w:r>
      <w:r>
        <w:rPr>
          <w:rFonts w:ascii="黑体" w:hAnsi="黑体" w:eastAsia="黑体" w:cs="黑体"/>
          <w:spacing w:val="-24"/>
          <w:position w:val="20"/>
          <w:sz w:val="40"/>
          <w:szCs w:val="40"/>
          <w:lang w:eastAsia="zh-CN"/>
        </w:rPr>
        <w:t>评</w:t>
      </w:r>
      <w:r>
        <w:rPr>
          <w:rFonts w:ascii="黑体" w:hAnsi="黑体" w:eastAsia="黑体" w:cs="黑体"/>
          <w:spacing w:val="79"/>
          <w:position w:val="20"/>
          <w:sz w:val="40"/>
          <w:szCs w:val="40"/>
          <w:lang w:eastAsia="zh-CN"/>
        </w:rPr>
        <w:t xml:space="preserve"> </w:t>
      </w:r>
      <w:r>
        <w:rPr>
          <w:rFonts w:ascii="黑体" w:hAnsi="黑体" w:eastAsia="黑体" w:cs="黑体"/>
          <w:spacing w:val="-24"/>
          <w:position w:val="20"/>
          <w:sz w:val="40"/>
          <w:szCs w:val="40"/>
          <w:lang w:eastAsia="zh-CN"/>
        </w:rPr>
        <w:t>报</w:t>
      </w:r>
      <w:r>
        <w:rPr>
          <w:rFonts w:ascii="黑体" w:hAnsi="黑体" w:eastAsia="黑体" w:cs="黑体"/>
          <w:spacing w:val="87"/>
          <w:position w:val="20"/>
          <w:sz w:val="40"/>
          <w:szCs w:val="40"/>
          <w:lang w:eastAsia="zh-CN"/>
        </w:rPr>
        <w:t xml:space="preserve"> </w:t>
      </w:r>
      <w:r>
        <w:rPr>
          <w:rFonts w:ascii="黑体" w:hAnsi="黑体" w:eastAsia="黑体" w:cs="黑体"/>
          <w:spacing w:val="-24"/>
          <w:position w:val="20"/>
          <w:sz w:val="40"/>
          <w:szCs w:val="40"/>
          <w:lang w:eastAsia="zh-CN"/>
        </w:rPr>
        <w:t>告</w:t>
      </w:r>
    </w:p>
    <w:p w14:paraId="05461D6A">
      <w:pPr>
        <w:spacing w:before="211" w:line="224" w:lineRule="auto"/>
        <w:ind w:firstLine="638"/>
        <w:jc w:val="both"/>
        <w:rPr>
          <w:rFonts w:ascii="仿宋" w:hAnsi="仿宋" w:eastAsia="仿宋" w:cs="仿宋"/>
          <w:b/>
          <w:bCs/>
          <w:spacing w:val="18"/>
          <w:sz w:val="30"/>
          <w:szCs w:val="30"/>
          <w:lang w:eastAsia="zh-CN"/>
        </w:rPr>
      </w:pPr>
    </w:p>
    <w:p w14:paraId="6DE320C8">
      <w:pPr>
        <w:spacing w:before="211" w:line="224" w:lineRule="auto"/>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一、部门</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单位</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基本情况</w:t>
      </w:r>
    </w:p>
    <w:p w14:paraId="7C0F0C5F">
      <w:pPr>
        <w:spacing w:line="600" w:lineRule="atLeast"/>
        <w:ind w:firstLine="600" w:firstLineChars="200"/>
        <w:rPr>
          <w:rFonts w:ascii="宋体" w:hAnsi="宋体" w:eastAsia="宋体"/>
          <w:sz w:val="30"/>
          <w:szCs w:val="30"/>
          <w:lang w:eastAsia="zh-CN"/>
        </w:rPr>
      </w:pPr>
      <w:r>
        <w:rPr>
          <w:rFonts w:hint="eastAsia" w:ascii="宋体" w:hAnsi="宋体" w:eastAsia="宋体"/>
          <w:sz w:val="30"/>
          <w:szCs w:val="30"/>
          <w:lang w:eastAsia="zh-CN"/>
        </w:rPr>
        <w:t>（一）我中心为汨罗市教体局下属二级单位，是公益一类事业单位。我中心负责全市基础教育（学前教育、义务教育、普通高中教育、民办教育）、全市的德育教育的管理与研究工作。</w:t>
      </w:r>
    </w:p>
    <w:p w14:paraId="6866380B">
      <w:pPr>
        <w:spacing w:line="600" w:lineRule="atLeast"/>
        <w:ind w:firstLine="600" w:firstLineChars="200"/>
        <w:rPr>
          <w:rFonts w:ascii="宋体" w:hAnsi="宋体" w:eastAsia="宋体"/>
          <w:sz w:val="30"/>
          <w:szCs w:val="30"/>
          <w:lang w:eastAsia="zh-CN"/>
        </w:rPr>
      </w:pPr>
      <w:r>
        <w:rPr>
          <w:rFonts w:hint="eastAsia" w:ascii="宋体" w:hAnsi="宋体" w:eastAsia="宋体"/>
          <w:sz w:val="30"/>
          <w:szCs w:val="30"/>
          <w:lang w:eastAsia="zh-CN"/>
        </w:rPr>
        <w:t xml:space="preserve">  （二）机构设置</w:t>
      </w:r>
    </w:p>
    <w:p w14:paraId="33DE4664">
      <w:pPr>
        <w:kinsoku/>
        <w:autoSpaceDE/>
        <w:autoSpaceDN/>
        <w:adjustRightInd/>
        <w:snapToGrid/>
        <w:spacing w:line="600" w:lineRule="atLeast"/>
        <w:ind w:firstLine="600" w:firstLineChars="200"/>
        <w:textAlignment w:val="auto"/>
        <w:rPr>
          <w:rFonts w:eastAsia="仿宋_GB2312"/>
          <w:sz w:val="32"/>
          <w:szCs w:val="32"/>
          <w:lang w:eastAsia="zh-CN"/>
        </w:rPr>
      </w:pPr>
      <w:r>
        <w:rPr>
          <w:rFonts w:hint="eastAsia" w:ascii="宋体" w:hAnsi="宋体" w:eastAsia="宋体"/>
          <w:sz w:val="30"/>
          <w:szCs w:val="30"/>
          <w:lang w:eastAsia="zh-CN"/>
        </w:rPr>
        <w:t xml:space="preserve">  </w:t>
      </w:r>
      <w:r>
        <w:rPr>
          <w:rFonts w:eastAsia="仿宋_GB2312"/>
          <w:sz w:val="32"/>
          <w:szCs w:val="32"/>
          <w:lang w:eastAsia="zh-CN"/>
        </w:rPr>
        <w:t>1</w:t>
      </w:r>
      <w:r>
        <w:rPr>
          <w:rFonts w:hint="eastAsia" w:eastAsia="仿宋_GB2312"/>
          <w:sz w:val="32"/>
          <w:szCs w:val="32"/>
          <w:lang w:eastAsia="zh-CN"/>
        </w:rPr>
        <w:t>、小学组：负责汨罗市小学新课程改革；小学布局结构调整；小学控辍保学工作；小学示范校的竞赛评比等工作。</w:t>
      </w:r>
    </w:p>
    <w:p w14:paraId="713F2A3D">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、初中组：负责汨罗市初中新课程改革；布局结构调整；控辍保学工作；初中示范校的竞赛评比；统筹安排与指导制定初中毕业、结业、升学考试的命题原则、招生办法，并负责完成初中的招生工作。</w:t>
      </w:r>
    </w:p>
    <w:p w14:paraId="1F44640B">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、高中组：负责省级普通高中示范校的竞赛评比工作，高中布局结构调整；统筹安排与指导制定高中毕业、结业、升学考试的命题原则、招生办法，并负责完成高中的招生工作。</w:t>
      </w:r>
    </w:p>
    <w:p w14:paraId="1DBEB378">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、学前教育民办教育组：负责全市学前教育民办教育的宏观管理工作，负责全地区幼儿园所等级评定工作。</w:t>
      </w:r>
    </w:p>
    <w:p w14:paraId="37F7C249">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、德育室：切实落实习</w:t>
      </w:r>
      <w:r>
        <w:rPr>
          <w:rFonts w:hint="eastAsia" w:eastAsia="仿宋_GB2312"/>
          <w:sz w:val="32"/>
          <w:szCs w:val="32"/>
          <w:lang w:val="en-US" w:eastAsia="zh-CN"/>
        </w:rPr>
        <w:t>近平</w:t>
      </w:r>
      <w:bookmarkStart w:id="0" w:name="_GoBack"/>
      <w:bookmarkEnd w:id="0"/>
      <w:r>
        <w:rPr>
          <w:rFonts w:hint="eastAsia" w:eastAsia="仿宋_GB2312"/>
          <w:sz w:val="32"/>
          <w:szCs w:val="32"/>
          <w:lang w:eastAsia="zh-CN"/>
        </w:rPr>
        <w:t>总书记“立德树人是中国特色社会主义教育事业的根本任务”重要指示，以教育部《中小学德育工作指南》为指导，坚持德育专项目标管理，坚持德育工作常规视导，坚持年度德育情况讲评，切实提高德育工作地位，落实立德树人根本任务。</w:t>
      </w:r>
    </w:p>
    <w:p w14:paraId="76AEEB00">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、综合组。负责学籍管理工作；</w:t>
      </w:r>
      <w:r>
        <w:rPr>
          <w:rFonts w:eastAsia="仿宋_GB2312"/>
          <w:sz w:val="32"/>
          <w:szCs w:val="32"/>
          <w:lang w:eastAsia="zh-CN"/>
        </w:rPr>
        <w:t xml:space="preserve"> </w:t>
      </w:r>
      <w:r>
        <w:rPr>
          <w:rFonts w:hint="eastAsia" w:eastAsia="仿宋_GB2312"/>
          <w:sz w:val="32"/>
          <w:szCs w:val="32"/>
          <w:lang w:eastAsia="zh-CN"/>
        </w:rPr>
        <w:t>组织各级各类考试测试工作</w:t>
      </w:r>
      <w:r>
        <w:rPr>
          <w:rFonts w:eastAsia="仿宋_GB2312"/>
          <w:sz w:val="32"/>
          <w:szCs w:val="32"/>
          <w:lang w:eastAsia="zh-CN"/>
        </w:rPr>
        <w:t xml:space="preserve"> </w:t>
      </w:r>
      <w:r>
        <w:rPr>
          <w:rFonts w:hint="eastAsia" w:eastAsia="仿宋_GB2312"/>
          <w:sz w:val="32"/>
          <w:szCs w:val="32"/>
          <w:lang w:eastAsia="zh-CN"/>
        </w:rPr>
        <w:t>；</w:t>
      </w:r>
      <w:r>
        <w:rPr>
          <w:rFonts w:eastAsia="仿宋_GB2312"/>
          <w:sz w:val="32"/>
          <w:szCs w:val="32"/>
          <w:lang w:eastAsia="zh-CN"/>
        </w:rPr>
        <w:t xml:space="preserve">    </w:t>
      </w:r>
      <w:r>
        <w:rPr>
          <w:rFonts w:hint="eastAsia" w:eastAsia="仿宋_GB2312"/>
          <w:sz w:val="32"/>
          <w:szCs w:val="32"/>
          <w:lang w:eastAsia="zh-CN"/>
        </w:rPr>
        <w:t>配合开展教师工作坊学习；组织开展教师教学竞赛等统筹安排确保汨罗市基础教育管理研究中心的正常运行。</w:t>
      </w:r>
    </w:p>
    <w:p w14:paraId="50FE5AB8">
      <w:pPr>
        <w:kinsoku/>
        <w:autoSpaceDE/>
        <w:autoSpaceDN/>
        <w:adjustRightInd/>
        <w:snapToGrid/>
        <w:spacing w:line="600" w:lineRule="atLeast"/>
        <w:ind w:firstLine="640" w:firstLineChars="200"/>
        <w:textAlignment w:val="auto"/>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48EB2BB8">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（一）基本支出情况</w:t>
      </w:r>
    </w:p>
    <w:p w14:paraId="00F91ABF">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2022年部门支出总额523.58万元。基本支出共523.58万元，主要用于职工的工资福利支出、五险一金支出及商品服务支出；其中人员经费478.63万元，日常公用经费39.73万元。“三公”经费支出5.22万元，其中公务用车购置和维护经费0万元，公务接待费0万元，出国（境）费0万元。</w:t>
      </w:r>
    </w:p>
    <w:p w14:paraId="6F83D040">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（二）项目支出情况</w:t>
      </w:r>
    </w:p>
    <w:p w14:paraId="2ED9104D">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项目总支出0万元，我单位无项目预算支出。</w:t>
      </w:r>
    </w:p>
    <w:p w14:paraId="58533250">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政府性基金预算支出情况</w:t>
      </w:r>
    </w:p>
    <w:p w14:paraId="0ABE06D3">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我单位无政府性基金预算支出。</w:t>
      </w:r>
    </w:p>
    <w:p w14:paraId="37188560">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国有资本经营预算支出情况</w:t>
      </w:r>
    </w:p>
    <w:p w14:paraId="42C17A9C">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我单位无国有资本经营预算支出。</w:t>
      </w:r>
    </w:p>
    <w:p w14:paraId="13897822">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1BD27271">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我单位无社会保险基金预算支出。</w:t>
      </w:r>
    </w:p>
    <w:p w14:paraId="737D1477">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564CE7D7">
      <w:pPr>
        <w:spacing w:line="600" w:lineRule="exact"/>
        <w:ind w:firstLine="640" w:firstLineChars="200"/>
        <w:jc w:val="both"/>
        <w:rPr>
          <w:rFonts w:eastAsia="仿宋_GB2312"/>
          <w:sz w:val="32"/>
          <w:szCs w:val="32"/>
          <w:lang w:eastAsia="zh-CN"/>
        </w:rPr>
      </w:pPr>
      <w:r>
        <w:rPr>
          <w:rFonts w:eastAsia="仿宋_GB2312"/>
          <w:sz w:val="32"/>
          <w:szCs w:val="32"/>
          <w:lang w:eastAsia="zh-CN"/>
        </w:rPr>
        <w:t>2022</w:t>
      </w:r>
      <w:r>
        <w:rPr>
          <w:rFonts w:hint="eastAsia" w:eastAsia="仿宋_GB2312"/>
          <w:sz w:val="32"/>
          <w:szCs w:val="32"/>
          <w:lang w:eastAsia="zh-CN"/>
        </w:rPr>
        <w:t>年部门整体支出规模为</w:t>
      </w:r>
      <w:r>
        <w:rPr>
          <w:rFonts w:eastAsia="仿宋_GB2312"/>
          <w:sz w:val="32"/>
          <w:szCs w:val="32"/>
          <w:lang w:eastAsia="zh-CN"/>
        </w:rPr>
        <w:t>523.58</w:t>
      </w:r>
      <w:r>
        <w:rPr>
          <w:rFonts w:hint="eastAsia" w:eastAsia="仿宋_GB2312"/>
          <w:sz w:val="32"/>
          <w:szCs w:val="32"/>
          <w:lang w:eastAsia="zh-CN"/>
        </w:rPr>
        <w:t>万元。主要包括保障本单位机构正常运转、完成日常工作任务、进行教育行政管理工作而发生的支出。具体包括：在职和离退休人员基本工资、津贴补贴等人员经费；办公费、维修费、水电费、物业管理费、办公设备购置等日常公用经费；差旅费、印刷费、考试考务费用等专项业务经费。</w:t>
      </w:r>
    </w:p>
    <w:p w14:paraId="79AB6D87">
      <w:pPr>
        <w:spacing w:line="600" w:lineRule="exact"/>
        <w:ind w:firstLine="640" w:firstLineChars="200"/>
        <w:jc w:val="both"/>
        <w:rPr>
          <w:rFonts w:eastAsia="仿宋_GB2312"/>
          <w:sz w:val="32"/>
          <w:szCs w:val="32"/>
          <w:lang w:eastAsia="zh-CN"/>
        </w:rPr>
      </w:pPr>
      <w:r>
        <w:rPr>
          <w:rFonts w:eastAsia="仿宋_GB2312"/>
          <w:sz w:val="32"/>
          <w:szCs w:val="32"/>
          <w:lang w:eastAsia="zh-CN"/>
        </w:rPr>
        <w:t>2022</w:t>
      </w:r>
      <w:r>
        <w:rPr>
          <w:rFonts w:hint="eastAsia" w:eastAsia="仿宋_GB2312"/>
          <w:sz w:val="32"/>
          <w:szCs w:val="32"/>
          <w:lang w:eastAsia="zh-CN"/>
        </w:rPr>
        <w:t>年度</w:t>
      </w:r>
      <w:r>
        <w:rPr>
          <w:rFonts w:eastAsia="仿宋_GB2312"/>
          <w:sz w:val="32"/>
          <w:szCs w:val="32"/>
          <w:lang w:eastAsia="zh-CN"/>
        </w:rPr>
        <w:t xml:space="preserve"> “</w:t>
      </w:r>
      <w:r>
        <w:rPr>
          <w:rFonts w:hint="eastAsia" w:eastAsia="仿宋_GB2312"/>
          <w:sz w:val="32"/>
          <w:szCs w:val="32"/>
          <w:lang w:eastAsia="zh-CN"/>
        </w:rPr>
        <w:t>三公”经费支出总计</w:t>
      </w:r>
      <w:r>
        <w:rPr>
          <w:rFonts w:eastAsia="仿宋_GB2312"/>
          <w:sz w:val="32"/>
          <w:szCs w:val="32"/>
          <w:lang w:eastAsia="zh-CN"/>
        </w:rPr>
        <w:t>5.2</w:t>
      </w:r>
      <w:r>
        <w:rPr>
          <w:rFonts w:hint="eastAsia" w:eastAsia="仿宋_GB2312"/>
          <w:sz w:val="32"/>
          <w:szCs w:val="32"/>
          <w:lang w:eastAsia="zh-CN"/>
        </w:rPr>
        <w:t>万元，其中：公务接待费</w:t>
      </w:r>
      <w:r>
        <w:rPr>
          <w:rFonts w:eastAsia="仿宋_GB2312"/>
          <w:sz w:val="32"/>
          <w:szCs w:val="32"/>
          <w:lang w:eastAsia="zh-CN"/>
        </w:rPr>
        <w:t>5.2</w:t>
      </w:r>
      <w:r>
        <w:rPr>
          <w:rFonts w:hint="eastAsia" w:eastAsia="仿宋_GB2312"/>
          <w:sz w:val="32"/>
          <w:szCs w:val="32"/>
          <w:lang w:eastAsia="zh-CN"/>
        </w:rPr>
        <w:t>万元。</w:t>
      </w:r>
    </w:p>
    <w:p w14:paraId="4D77DDFF">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本机构认真贯彻落实上级的决策部署，紧紧围绕办人民满意教育的总体目标，按照汨罗市教体局的总体要求，积极进取，扎实工作</w:t>
      </w:r>
      <w:r>
        <w:rPr>
          <w:rFonts w:eastAsia="仿宋_GB2312"/>
          <w:sz w:val="32"/>
          <w:szCs w:val="32"/>
          <w:lang w:eastAsia="zh-CN"/>
        </w:rPr>
        <w:t>,</w:t>
      </w:r>
      <w:r>
        <w:rPr>
          <w:rFonts w:hint="eastAsia" w:eastAsia="仿宋_GB2312"/>
          <w:sz w:val="32"/>
          <w:szCs w:val="32"/>
          <w:lang w:eastAsia="zh-CN"/>
        </w:rPr>
        <w:t>各级各类教育协调发展，教育系统保持安全稳定，教育质量持续提升。</w:t>
      </w:r>
    </w:p>
    <w:p w14:paraId="0A8C713B">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本机构坚决执行经费预算管理，确保预算不增长，支出不超预算。在反厉行节约、对铺张浪费等方面，采取了有力措施，并取得了明显成效。局领导班子成员率先垂范、高度重视下，全体干部职工积极配合，三公经费得到了很好的控制。</w:t>
      </w:r>
    </w:p>
    <w:p w14:paraId="62576A7B">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接下来本机构将继续严格执行办公性行政经费年初预算，按照上级的要求，强化制度建设，完善预算分配机制，进一步加强经费预算的执行管理，不断提高支出的经济性、效率性、有效性和可持续性。</w:t>
      </w:r>
    </w:p>
    <w:p w14:paraId="7A23E647">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627325CF">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存在的问题：相关管理制度还有待进一步完善。</w:t>
      </w:r>
    </w:p>
    <w:p w14:paraId="767E55BB">
      <w:pPr>
        <w:numPr>
          <w:ilvl w:val="0"/>
          <w:numId w:val="2"/>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下一步改进措施</w:t>
      </w:r>
    </w:p>
    <w:p w14:paraId="7D2441DD">
      <w:pPr>
        <w:spacing w:line="600" w:lineRule="exact"/>
        <w:jc w:val="both"/>
        <w:rPr>
          <w:rFonts w:eastAsia="仿宋_GB2312"/>
          <w:sz w:val="32"/>
          <w:szCs w:val="32"/>
          <w:lang w:eastAsia="zh-CN"/>
        </w:rPr>
      </w:pPr>
      <w:r>
        <w:rPr>
          <w:rFonts w:hint="eastAsia" w:ascii="方正黑体_GBK" w:eastAsia="方正黑体_GBK"/>
          <w:sz w:val="32"/>
          <w:szCs w:val="32"/>
          <w:lang w:eastAsia="zh-CN"/>
        </w:rPr>
        <w:t xml:space="preserve">   </w:t>
      </w:r>
      <w:r>
        <w:rPr>
          <w:rFonts w:hint="eastAsia" w:eastAsia="仿宋_GB2312"/>
          <w:sz w:val="32"/>
          <w:szCs w:val="32"/>
          <w:lang w:eastAsia="zh-CN"/>
        </w:rPr>
        <w:t xml:space="preserve">   （一）细化预算编制工作，认真做好预算的编制。严格按照预算编制的相关制度和要求进行预算编制，全面编制预算项目，优先保障固定性的相对刚性的费用支出项目，进一步提高预算编制的科学性、严谨性和可控性。</w:t>
      </w:r>
    </w:p>
    <w:p w14:paraId="72FFB86A">
      <w:pPr>
        <w:spacing w:line="600" w:lineRule="exact"/>
        <w:jc w:val="both"/>
        <w:rPr>
          <w:rFonts w:eastAsia="仿宋_GB2312"/>
          <w:sz w:val="32"/>
          <w:szCs w:val="32"/>
          <w:lang w:eastAsia="zh-CN"/>
        </w:rPr>
      </w:pPr>
      <w:r>
        <w:rPr>
          <w:rFonts w:hint="eastAsia" w:eastAsia="仿宋_GB2312"/>
          <w:sz w:val="32"/>
          <w:szCs w:val="32"/>
          <w:lang w:eastAsia="zh-CN"/>
        </w:rPr>
        <w:t>（二）加强财务管理，严格财务审批。在费用报账支付时，按照预算规定的费用项目和用途进行资金使用、审核，列报支付，财务核算杜绝超支现象的发生。</w:t>
      </w:r>
    </w:p>
    <w:p w14:paraId="5752A188">
      <w:pPr>
        <w:spacing w:line="600" w:lineRule="exact"/>
        <w:jc w:val="both"/>
        <w:rPr>
          <w:rFonts w:eastAsia="仿宋_GB2312"/>
          <w:sz w:val="32"/>
          <w:szCs w:val="32"/>
          <w:lang w:eastAsia="zh-CN"/>
        </w:rPr>
      </w:pPr>
      <w:r>
        <w:rPr>
          <w:rFonts w:hint="eastAsia" w:eastAsia="仿宋_GB2312"/>
          <w:sz w:val="32"/>
          <w:szCs w:val="32"/>
          <w:lang w:eastAsia="zh-CN"/>
        </w:rPr>
        <w:t>（三）持续抓好“三公经费”，控制管理。严格控制“三公经费”的规模和比例，把关“三公经费”支出的审核、审批，进一步细化“三公经费”的管理，合理压缩“三公经费”的支出。</w:t>
      </w:r>
    </w:p>
    <w:p w14:paraId="180BD552">
      <w:pPr>
        <w:spacing w:line="600" w:lineRule="exact"/>
        <w:jc w:val="both"/>
        <w:rPr>
          <w:rFonts w:eastAsia="仿宋_GB2312"/>
          <w:sz w:val="32"/>
          <w:szCs w:val="32"/>
          <w:lang w:eastAsia="zh-CN"/>
        </w:rPr>
      </w:pPr>
      <w:r>
        <w:rPr>
          <w:rFonts w:hint="eastAsia" w:eastAsia="仿宋_GB2312"/>
          <w:sz w:val="32"/>
          <w:szCs w:val="32"/>
          <w:lang w:eastAsia="zh-CN"/>
        </w:rPr>
        <w:t>（四）加强队伍建设，抓好绩效评价管理部门的队伍建设和业务指导，培养部门的绩效管理队伍，建立绩效评价的长期机制。</w:t>
      </w:r>
    </w:p>
    <w:p w14:paraId="46763691">
      <w:pPr>
        <w:spacing w:line="600" w:lineRule="exact"/>
        <w:jc w:val="both"/>
        <w:rPr>
          <w:rFonts w:ascii="方正黑体_GBK" w:eastAsia="方正黑体_GBK"/>
          <w:sz w:val="32"/>
          <w:szCs w:val="32"/>
          <w:lang w:eastAsia="zh-CN"/>
        </w:rPr>
      </w:pPr>
      <w:r>
        <w:rPr>
          <w:rFonts w:eastAsia="仿宋_GB2312"/>
          <w:sz w:val="32"/>
          <w:szCs w:val="32"/>
          <w:lang w:eastAsia="zh-CN"/>
        </w:rPr>
        <w:t xml:space="preserve"> (</w:t>
      </w:r>
      <w:r>
        <w:rPr>
          <w:rFonts w:hint="eastAsia" w:eastAsia="仿宋_GB2312"/>
          <w:sz w:val="32"/>
          <w:szCs w:val="32"/>
          <w:lang w:eastAsia="zh-CN"/>
        </w:rPr>
        <w:t>五</w:t>
      </w:r>
      <w:r>
        <w:rPr>
          <w:rFonts w:eastAsia="仿宋_GB2312"/>
          <w:sz w:val="32"/>
          <w:szCs w:val="32"/>
          <w:lang w:eastAsia="zh-CN"/>
        </w:rPr>
        <w:t xml:space="preserve">)   </w:t>
      </w:r>
      <w:r>
        <w:rPr>
          <w:rFonts w:hint="eastAsia" w:eastAsia="仿宋_GB2312"/>
          <w:sz w:val="32"/>
          <w:szCs w:val="32"/>
          <w:lang w:eastAsia="zh-CN"/>
        </w:rPr>
        <w:t>建议市财政局定期主办教育整体资金绩效评价的专题培训，提高教育行政干部的整体绩效管理意识和工作人员的整体绩效管理水平。</w:t>
      </w:r>
      <w:r>
        <w:rPr>
          <w:rFonts w:eastAsia="仿宋_GB2312"/>
          <w:sz w:val="32"/>
          <w:szCs w:val="32"/>
          <w:lang w:eastAsia="zh-CN"/>
        </w:rPr>
        <w:t xml:space="preserve">                              </w:t>
      </w:r>
      <w:r>
        <w:rPr>
          <w:rFonts w:hint="eastAsia" w:ascii="方正黑体_GBK" w:eastAsia="方正黑体_GBK"/>
          <w:sz w:val="32"/>
          <w:szCs w:val="32"/>
          <w:lang w:eastAsia="zh-CN"/>
        </w:rPr>
        <w:t>九、部门整体支出绩效自评结果拟应用和公开情况</w:t>
      </w:r>
    </w:p>
    <w:p w14:paraId="40182AF3">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根据汨罗市财政局相关部门统一部署，我单位2022年度部门整体支出绩效自评情况将在汨罗市人民政府门户网站公开，接受社会监督。对绩效自评工作中发现的问题及时整改，解决好绩效评价管理中存在的问题，提高工作效能。根据部门整体支出绩效评价指标评分标准，2022年我单位部门整体评价自评分为99分。</w:t>
      </w:r>
    </w:p>
    <w:p w14:paraId="7A3470AF">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48D3E38F">
      <w:pPr>
        <w:spacing w:line="600" w:lineRule="exact"/>
        <w:ind w:firstLine="640" w:firstLineChars="200"/>
        <w:jc w:val="both"/>
        <w:rPr>
          <w:rFonts w:eastAsia="仿宋_GB2312"/>
          <w:sz w:val="32"/>
          <w:szCs w:val="32"/>
          <w:lang w:eastAsia="zh-CN"/>
        </w:rPr>
      </w:pPr>
    </w:p>
    <w:p w14:paraId="03CDB3B4">
      <w:pPr>
        <w:spacing w:line="600" w:lineRule="exact"/>
        <w:ind w:firstLine="640" w:firstLineChars="200"/>
        <w:jc w:val="both"/>
        <w:rPr>
          <w:rFonts w:eastAsia="仿宋_GB2312"/>
          <w:sz w:val="32"/>
          <w:szCs w:val="32"/>
          <w:lang w:eastAsia="zh-CN"/>
        </w:rPr>
      </w:pPr>
    </w:p>
    <w:p w14:paraId="0573B033">
      <w:pPr>
        <w:spacing w:line="600" w:lineRule="exact"/>
        <w:ind w:firstLine="640" w:firstLineChars="200"/>
        <w:jc w:val="both"/>
        <w:rPr>
          <w:rFonts w:eastAsia="仿宋_GB2312"/>
          <w:sz w:val="32"/>
          <w:szCs w:val="32"/>
          <w:lang w:eastAsia="zh-CN"/>
        </w:rPr>
      </w:pPr>
    </w:p>
    <w:p w14:paraId="423B43A8">
      <w:pPr>
        <w:spacing w:line="600" w:lineRule="exact"/>
        <w:ind w:firstLine="640" w:firstLineChars="200"/>
        <w:jc w:val="both"/>
        <w:rPr>
          <w:rFonts w:eastAsia="仿宋_GB2312"/>
          <w:sz w:val="32"/>
          <w:szCs w:val="32"/>
          <w:lang w:eastAsia="zh-CN"/>
        </w:rPr>
      </w:pPr>
    </w:p>
    <w:p w14:paraId="769F6788">
      <w:pPr>
        <w:spacing w:line="600" w:lineRule="exact"/>
        <w:ind w:firstLine="640" w:firstLineChars="200"/>
        <w:jc w:val="both"/>
        <w:rPr>
          <w:rFonts w:eastAsia="仿宋_GB2312"/>
          <w:sz w:val="32"/>
          <w:szCs w:val="32"/>
          <w:lang w:eastAsia="zh-CN"/>
        </w:rPr>
      </w:pPr>
    </w:p>
    <w:p w14:paraId="5C53D500">
      <w:pPr>
        <w:spacing w:line="600" w:lineRule="exact"/>
        <w:ind w:firstLine="640" w:firstLineChars="200"/>
        <w:jc w:val="both"/>
        <w:rPr>
          <w:rFonts w:eastAsia="仿宋_GB2312"/>
          <w:sz w:val="32"/>
          <w:szCs w:val="32"/>
          <w:lang w:eastAsia="zh-CN"/>
        </w:rPr>
      </w:pPr>
    </w:p>
    <w:p w14:paraId="171F3FF0">
      <w:pPr>
        <w:spacing w:line="600" w:lineRule="exact"/>
        <w:ind w:firstLine="640" w:firstLineChars="200"/>
        <w:jc w:val="both"/>
        <w:rPr>
          <w:rFonts w:eastAsia="仿宋_GB2312"/>
          <w:sz w:val="32"/>
          <w:szCs w:val="32"/>
          <w:lang w:eastAsia="zh-CN"/>
        </w:rPr>
      </w:pPr>
    </w:p>
    <w:p w14:paraId="24E492FC">
      <w:pPr>
        <w:spacing w:line="600" w:lineRule="exact"/>
        <w:ind w:firstLine="640" w:firstLineChars="200"/>
        <w:jc w:val="both"/>
        <w:rPr>
          <w:rFonts w:eastAsia="仿宋_GB2312"/>
          <w:sz w:val="32"/>
          <w:szCs w:val="32"/>
          <w:lang w:eastAsia="zh-CN"/>
        </w:rPr>
      </w:pPr>
    </w:p>
    <w:p w14:paraId="6FE79B3F">
      <w:pPr>
        <w:spacing w:line="600" w:lineRule="exact"/>
        <w:ind w:firstLine="640" w:firstLineChars="200"/>
        <w:jc w:val="both"/>
        <w:rPr>
          <w:rFonts w:eastAsia="仿宋_GB2312"/>
          <w:sz w:val="32"/>
          <w:szCs w:val="32"/>
          <w:lang w:eastAsia="zh-CN"/>
        </w:rPr>
      </w:pPr>
    </w:p>
    <w:p w14:paraId="233BA797">
      <w:pPr>
        <w:spacing w:line="600" w:lineRule="exact"/>
        <w:ind w:firstLine="640" w:firstLineChars="200"/>
        <w:jc w:val="both"/>
        <w:rPr>
          <w:rFonts w:eastAsia="仿宋_GB2312"/>
          <w:sz w:val="32"/>
          <w:szCs w:val="32"/>
          <w:lang w:eastAsia="zh-CN"/>
        </w:rPr>
      </w:pPr>
    </w:p>
    <w:p w14:paraId="42990E51">
      <w:pPr>
        <w:spacing w:line="600" w:lineRule="exact"/>
        <w:ind w:firstLine="640" w:firstLineChars="200"/>
        <w:jc w:val="both"/>
        <w:rPr>
          <w:rFonts w:eastAsia="仿宋_GB2312"/>
          <w:sz w:val="32"/>
          <w:szCs w:val="32"/>
          <w:lang w:eastAsia="zh-CN"/>
        </w:rPr>
      </w:pPr>
    </w:p>
    <w:p w14:paraId="04C717B1">
      <w:pPr>
        <w:spacing w:line="267" w:lineRule="auto"/>
        <w:jc w:val="both"/>
        <w:rPr>
          <w:rFonts w:ascii="宋体" w:hAnsi="宋体" w:eastAsia="宋体" w:cs="宋体"/>
          <w:bCs/>
          <w:spacing w:val="-4"/>
          <w:sz w:val="28"/>
          <w:szCs w:val="28"/>
          <w:lang w:eastAsia="zh-CN"/>
        </w:rPr>
      </w:pPr>
    </w:p>
    <w:sectPr>
      <w:footerReference r:id="rId6"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771EC66B">
        <w:pPr>
          <w:pStyle w:val="3"/>
          <w:jc w:val="right"/>
          <w:rPr>
            <w:rFonts w:asciiTheme="minorEastAsia" w:hAnsiTheme="minorEastAsia" w:eastAsiaTheme="minorEastAsia"/>
            <w:sz w:val="28"/>
            <w:szCs w:val="28"/>
          </w:rPr>
        </w:pPr>
      </w:p>
    </w:sdtContent>
  </w:sdt>
  <w:p w14:paraId="72AEEB15">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4D128AED">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5B687FDC">
    <w:pPr>
      <w:pStyle w:val="3"/>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57CB433B">
        <w:pPr>
          <w:pStyle w:val="3"/>
          <w:jc w:val="right"/>
          <w:rPr>
            <w:rFonts w:asciiTheme="minorEastAsia" w:hAnsiTheme="minorEastAsia" w:eastAsiaTheme="minorEastAsia"/>
          </w:rPr>
        </w:pPr>
      </w:p>
    </w:sdtContent>
  </w:sdt>
  <w:p w14:paraId="2BDF104B">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FC24">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675B7"/>
    <w:multiLevelType w:val="singleLevel"/>
    <w:tmpl w:val="BB7675B7"/>
    <w:lvl w:ilvl="0" w:tentative="0">
      <w:start w:val="3"/>
      <w:numFmt w:val="chineseCounting"/>
      <w:suff w:val="nothing"/>
      <w:lvlText w:val="%1、"/>
      <w:lvlJc w:val="left"/>
      <w:rPr>
        <w:rFonts w:hint="eastAsia"/>
      </w:rPr>
    </w:lvl>
  </w:abstractNum>
  <w:abstractNum w:abstractNumId="1">
    <w:nsid w:val="BC88BF52"/>
    <w:multiLevelType w:val="singleLevel"/>
    <w:tmpl w:val="BC88BF5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5Mjk0NmNkY2I3MDQwMDA0MTE0NGI5NzQ0NDRmZDIifQ=="/>
  </w:docVars>
  <w:rsids>
    <w:rsidRoot w:val="00CD7E6A"/>
    <w:rsid w:val="00084BC7"/>
    <w:rsid w:val="000A0AE2"/>
    <w:rsid w:val="001A5A46"/>
    <w:rsid w:val="00466C2E"/>
    <w:rsid w:val="004D52BF"/>
    <w:rsid w:val="00616B86"/>
    <w:rsid w:val="0071463B"/>
    <w:rsid w:val="007E66DA"/>
    <w:rsid w:val="008D25F9"/>
    <w:rsid w:val="00935BDF"/>
    <w:rsid w:val="00960989"/>
    <w:rsid w:val="00A2536D"/>
    <w:rsid w:val="00AE25AE"/>
    <w:rsid w:val="00CD7E6A"/>
    <w:rsid w:val="00D827E0"/>
    <w:rsid w:val="00DF5CB0"/>
    <w:rsid w:val="00E6515D"/>
    <w:rsid w:val="01AF3811"/>
    <w:rsid w:val="03795BF7"/>
    <w:rsid w:val="086E756B"/>
    <w:rsid w:val="0ACF37E5"/>
    <w:rsid w:val="0B3F7F20"/>
    <w:rsid w:val="0B400BC6"/>
    <w:rsid w:val="0E68228D"/>
    <w:rsid w:val="15276E52"/>
    <w:rsid w:val="19D32FBC"/>
    <w:rsid w:val="1E6A4395"/>
    <w:rsid w:val="25557A3D"/>
    <w:rsid w:val="26EA5ED7"/>
    <w:rsid w:val="27A93B82"/>
    <w:rsid w:val="2AE00186"/>
    <w:rsid w:val="308216BE"/>
    <w:rsid w:val="34C46DE1"/>
    <w:rsid w:val="34FE1149"/>
    <w:rsid w:val="3A550786"/>
    <w:rsid w:val="3B7A130F"/>
    <w:rsid w:val="4F8B6063"/>
    <w:rsid w:val="52FA3F96"/>
    <w:rsid w:val="55850F17"/>
    <w:rsid w:val="57AE6D93"/>
    <w:rsid w:val="5FB623A7"/>
    <w:rsid w:val="6BB94253"/>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3217</Words>
  <Characters>3495</Characters>
  <Lines>30</Lines>
  <Paragraphs>8</Paragraphs>
  <TotalTime>2</TotalTime>
  <ScaleCrop>false</ScaleCrop>
  <LinksUpToDate>false</LinksUpToDate>
  <CharactersWithSpaces>3624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2024-07-12T10:01:00Z</dcterms:created>
  <dc:creator>Administrator</dc:creator>
  <cp:lastModifiedBy>陈念</cp:lastModifiedBy>
  <cp:lastPrinted>2024-05-21T14:05:00Z</cp:lastPrinted>
  <dcterms:modified xsi:type="dcterms:W3CDTF">2025-01-17T07:47:34Z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9E7D20B434C944D7872BD4195CA14E80_13</vt:lpwstr>
  </property>
</Properties>
</file>